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0000" w:rsidRDefault="000D0B3F">
      <w:pPr>
        <w:pStyle w:val="1"/>
      </w:pPr>
      <w:r>
        <w:fldChar w:fldCharType="begin"/>
      </w:r>
      <w:r>
        <w:instrText>HYPERLINK "https://internet.garant.ru/document/redirect/74531096/0"</w:instrText>
      </w:r>
      <w:r>
        <w:fldChar w:fldCharType="separate"/>
      </w:r>
      <w:r>
        <w:rPr>
          <w:rStyle w:val="a4"/>
          <w:b w:val="0"/>
          <w:bCs w:val="0"/>
        </w:rPr>
        <w:t>Закон Иркутской области от 20 августа 2020 г. N 74-ОЗ "О дополнител</w:t>
      </w:r>
      <w:r>
        <w:rPr>
          <w:rStyle w:val="a4"/>
          <w:b w:val="0"/>
          <w:bCs w:val="0"/>
        </w:rPr>
        <w:t>ьной мере социальной поддержки семей, имеющих детей" (с изменениями и дополнениями)</w:t>
      </w:r>
      <w:r>
        <w:fldChar w:fldCharType="end"/>
      </w:r>
    </w:p>
    <w:p w:rsidR="00000000" w:rsidRDefault="000D0B3F">
      <w:pPr>
        <w:pStyle w:val="ac"/>
      </w:pPr>
      <w:r>
        <w:t>С изменениями и дополнениями от:</w:t>
      </w:r>
    </w:p>
    <w:p w:rsidR="00000000" w:rsidRDefault="000D0B3F">
      <w:pPr>
        <w:pStyle w:val="aa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30 ноября 2020 г.</w:t>
      </w:r>
    </w:p>
    <w:p w:rsidR="00000000" w:rsidRDefault="000D0B3F"/>
    <w:p w:rsidR="00000000" w:rsidRDefault="000D0B3F">
      <w:pPr>
        <w:pStyle w:val="a7"/>
      </w:pPr>
      <w:bookmarkStart w:id="1" w:name="sub_1000"/>
      <w:r>
        <w:rPr>
          <w:rStyle w:val="a3"/>
        </w:rPr>
        <w:t>Статья 1.</w:t>
      </w:r>
      <w:r>
        <w:t xml:space="preserve"> Предмет регулирования настоящего Закона</w:t>
      </w:r>
    </w:p>
    <w:bookmarkEnd w:id="1"/>
    <w:p w:rsidR="00000000" w:rsidRDefault="000D0B3F">
      <w:r>
        <w:t xml:space="preserve">Настоящий Закон в соответствии со </w:t>
      </w:r>
      <w:hyperlink r:id="rId7" w:history="1">
        <w:r>
          <w:rPr>
            <w:rStyle w:val="a4"/>
          </w:rPr>
          <w:t>статьей 26.3-1</w:t>
        </w:r>
      </w:hyperlink>
      <w:r>
        <w:t xml:space="preserve"> Федерального закона от 6 октября 1999 года N 184-ФЗ "Об общих принципах организации законодательных (представительных) и исполнительных органов государственной власти с</w:t>
      </w:r>
      <w:r>
        <w:t>убъектов Российской Федерации" устанавливает в Иркутской области дополнительную меру социальной поддержки в виде единовременной денежной выплаты семьям, имеющим детей в возрасте от 16 до 18 лет (далее - выплата).</w:t>
      </w:r>
    </w:p>
    <w:p w:rsidR="00000000" w:rsidRDefault="000D0B3F"/>
    <w:p w:rsidR="00000000" w:rsidRDefault="000D0B3F">
      <w:pPr>
        <w:pStyle w:val="a7"/>
      </w:pPr>
      <w:bookmarkStart w:id="2" w:name="sub_2000"/>
      <w:r>
        <w:rPr>
          <w:rStyle w:val="a3"/>
        </w:rPr>
        <w:t>Статья 2.</w:t>
      </w:r>
      <w:r>
        <w:t xml:space="preserve"> Право на получение выпла</w:t>
      </w:r>
      <w:r>
        <w:t>ты и условия ее предоставления</w:t>
      </w:r>
    </w:p>
    <w:p w:rsidR="00000000" w:rsidRDefault="000D0B3F">
      <w:bookmarkStart w:id="3" w:name="sub_21"/>
      <w:bookmarkEnd w:id="2"/>
      <w:r>
        <w:t xml:space="preserve">1. Право на получение выплаты предоставляется одному из родителей, усыновителей (удочерителей), попечителю (далее - законный представитель), имеющему гражданство Российской Федерации, проживающему на территории </w:t>
      </w:r>
      <w:r>
        <w:t>Иркутской области, на каждого совместно проживающего с ним ребенка в возрасте от 16 до 18 лет, имеющего гражданство Российской Федерации.</w:t>
      </w:r>
    </w:p>
    <w:p w:rsidR="00000000" w:rsidRDefault="000D0B3F">
      <w:bookmarkStart w:id="4" w:name="sub_22"/>
      <w:bookmarkEnd w:id="3"/>
      <w:r>
        <w:t>2. Выплата предоставляется при условии достижения ребенком возраста 16 лет до 11 мая 2020 года, возраста 1</w:t>
      </w:r>
      <w:r>
        <w:t>8 лет до 1 октября 2020 года.</w:t>
      </w:r>
    </w:p>
    <w:p w:rsidR="00000000" w:rsidRDefault="000D0B3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" w:name="sub_2021"/>
      <w:bookmarkEnd w:id="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"/>
    <w:p w:rsidR="00000000" w:rsidRDefault="000D0B3F">
      <w:pPr>
        <w:pStyle w:val="a8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Статья 2 дополнена частью 2.1 с 12 декабря 2020 г. - </w:t>
      </w:r>
      <w:hyperlink r:id="rId8" w:history="1">
        <w:r>
          <w:rPr>
            <w:rStyle w:val="a4"/>
            <w:shd w:val="clear" w:color="auto" w:fill="F0F0F0"/>
          </w:rPr>
          <w:t>Закон</w:t>
        </w:r>
      </w:hyperlink>
      <w:r>
        <w:rPr>
          <w:shd w:val="clear" w:color="auto" w:fill="F0F0F0"/>
        </w:rPr>
        <w:t xml:space="preserve"> Иркутской области от 30 ноября 2020 г. N 108-ОЗ</w:t>
      </w:r>
    </w:p>
    <w:p w:rsidR="00000000" w:rsidRDefault="000D0B3F">
      <w:r>
        <w:t>2.1. Право на получение выплаты имеют лица из числа детей-сирот и детей, оставшихся без попечения родителей, до достижения возраста 18 лет находившиеся под попечительством, достигшие возраста 18 лет до 1 октября 2020 года.</w:t>
      </w:r>
    </w:p>
    <w:p w:rsidR="00000000" w:rsidRDefault="000D0B3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" w:name="sub_2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"/>
    <w:p w:rsidR="00000000" w:rsidRDefault="000D0B3F">
      <w:pPr>
        <w:pStyle w:val="a8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Часть 3 изменена с 12 декабря 2020 г. - </w:t>
      </w:r>
      <w:hyperlink r:id="rId9" w:history="1">
        <w:r>
          <w:rPr>
            <w:rStyle w:val="a4"/>
            <w:shd w:val="clear" w:color="auto" w:fill="F0F0F0"/>
          </w:rPr>
          <w:t>Закон</w:t>
        </w:r>
      </w:hyperlink>
      <w:r>
        <w:rPr>
          <w:shd w:val="clear" w:color="auto" w:fill="F0F0F0"/>
        </w:rPr>
        <w:t xml:space="preserve"> Иркутской области от 30 ноября 2020 г. N 108-ОЗ</w:t>
      </w:r>
    </w:p>
    <w:p w:rsidR="00000000" w:rsidRDefault="000D0B3F">
      <w:pPr>
        <w:pStyle w:val="a8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shd w:val="clear" w:color="auto" w:fill="F0F0F0"/>
          </w:rPr>
          <w:t xml:space="preserve">См. предыдущую </w:t>
        </w:r>
        <w:r>
          <w:rPr>
            <w:rStyle w:val="a4"/>
            <w:shd w:val="clear" w:color="auto" w:fill="F0F0F0"/>
          </w:rPr>
          <w:t>редакцию</w:t>
        </w:r>
      </w:hyperlink>
    </w:p>
    <w:p w:rsidR="00000000" w:rsidRDefault="000D0B3F">
      <w:r>
        <w:t>3. Выплата предоставляется при условии обращения за ее предоставлением до 20 декабря 2020 года.</w:t>
      </w:r>
    </w:p>
    <w:p w:rsidR="00000000" w:rsidRDefault="000D0B3F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2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"/>
    <w:p w:rsidR="00000000" w:rsidRDefault="000D0B3F">
      <w:pPr>
        <w:pStyle w:val="a8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Часть 4 изменена с 12 декабря 2020 г. - </w:t>
      </w:r>
      <w:hyperlink r:id="rId11" w:history="1">
        <w:r>
          <w:rPr>
            <w:rStyle w:val="a4"/>
            <w:shd w:val="clear" w:color="auto" w:fill="F0F0F0"/>
          </w:rPr>
          <w:t>З</w:t>
        </w:r>
        <w:r>
          <w:rPr>
            <w:rStyle w:val="a4"/>
            <w:shd w:val="clear" w:color="auto" w:fill="F0F0F0"/>
          </w:rPr>
          <w:t>акон</w:t>
        </w:r>
      </w:hyperlink>
      <w:r>
        <w:rPr>
          <w:shd w:val="clear" w:color="auto" w:fill="F0F0F0"/>
        </w:rPr>
        <w:t xml:space="preserve"> Иркутской области от 30 ноября 2020 г. N 108-ОЗ</w:t>
      </w:r>
    </w:p>
    <w:p w:rsidR="00000000" w:rsidRDefault="000D0B3F">
      <w:pPr>
        <w:pStyle w:val="a8"/>
        <w:rPr>
          <w:shd w:val="clear" w:color="auto" w:fill="F0F0F0"/>
        </w:rPr>
      </w:pPr>
      <w:r>
        <w:t xml:space="preserve"> </w:t>
      </w:r>
      <w:hyperlink r:id="rId12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0D0B3F">
      <w:r>
        <w:t>4. Выплата не предоставляется законному представителю на ребенка, в отношении которого он лишен родитель</w:t>
      </w:r>
      <w:r>
        <w:t>ских прав либо его родительские права ограничены судом, в отношении которого было отменено усыновление (удочерение), на ребенка, находящегося под попечительством (за исключением случая обращения за предоставлением выплаты попечителя) либо на полном государ</w:t>
      </w:r>
      <w:r>
        <w:t>ственном обеспечении в соответствующих организациях, а также на ребенка, который приобрел дееспособность в полном объеме в связи со вступлением в брак до достижения возраста 18 лет либо объявлен полностью дееспособным в соответствии с законодательством Рос</w:t>
      </w:r>
      <w:r>
        <w:t>сийской Федерации.</w:t>
      </w:r>
    </w:p>
    <w:p w:rsidR="00000000" w:rsidRDefault="000D0B3F">
      <w:bookmarkStart w:id="8" w:name="sub_25"/>
      <w:r>
        <w:t>5. Выплата не учитывается в составе доходов семей при предоставлении им иных мер социальной поддержки, предусмотренных законами Иркутской области и иными нормативными правовыми актами Иркутской области.</w:t>
      </w:r>
    </w:p>
    <w:bookmarkEnd w:id="8"/>
    <w:p w:rsidR="00000000" w:rsidRDefault="000D0B3F"/>
    <w:p w:rsidR="00000000" w:rsidRDefault="000D0B3F">
      <w:pPr>
        <w:pStyle w:val="a7"/>
      </w:pPr>
      <w:bookmarkStart w:id="9" w:name="sub_3000"/>
      <w:r>
        <w:rPr>
          <w:rStyle w:val="a3"/>
        </w:rPr>
        <w:t>Статья 3.</w:t>
      </w:r>
      <w:r>
        <w:t xml:space="preserve"> Раз</w:t>
      </w:r>
      <w:r>
        <w:t>мер выплаты</w:t>
      </w:r>
    </w:p>
    <w:bookmarkEnd w:id="9"/>
    <w:p w:rsidR="00000000" w:rsidRDefault="000D0B3F">
      <w:r>
        <w:t>Выплата предоставляется в размере 10 000 рублей на каждого ребенка.</w:t>
      </w:r>
    </w:p>
    <w:p w:rsidR="00000000" w:rsidRDefault="000D0B3F"/>
    <w:p w:rsidR="00000000" w:rsidRDefault="000D0B3F">
      <w:pPr>
        <w:pStyle w:val="a7"/>
      </w:pPr>
      <w:bookmarkStart w:id="10" w:name="sub_4000"/>
      <w:r>
        <w:rPr>
          <w:rStyle w:val="a3"/>
        </w:rPr>
        <w:t>Статья 4.</w:t>
      </w:r>
      <w:r>
        <w:t xml:space="preserve"> Порядок предоставления выплаты</w:t>
      </w:r>
    </w:p>
    <w:p w:rsidR="00000000" w:rsidRDefault="000D0B3F">
      <w:bookmarkStart w:id="11" w:name="sub_41"/>
      <w:bookmarkEnd w:id="10"/>
      <w:r>
        <w:t>1. Организация предоставления выплаты осуществляется исполнительным органом государственной власти Иркутской области, уполномоченным Правительством Иркутской области.</w:t>
      </w:r>
    </w:p>
    <w:p w:rsidR="00000000" w:rsidRDefault="000D0B3F">
      <w:bookmarkStart w:id="12" w:name="sub_42"/>
      <w:bookmarkEnd w:id="11"/>
      <w:r>
        <w:t xml:space="preserve">2. Порядок предоставления выплаты устанавливается нормативным правовым актом </w:t>
      </w:r>
      <w:r>
        <w:t>Правительства Иркутской области.</w:t>
      </w:r>
    </w:p>
    <w:p w:rsidR="00000000" w:rsidRDefault="000D0B3F">
      <w:bookmarkStart w:id="13" w:name="sub_43"/>
      <w:bookmarkEnd w:id="12"/>
      <w:r>
        <w:t>3. Основаниями отказа в предоставлении выплаты являются:</w:t>
      </w:r>
    </w:p>
    <w:p w:rsidR="00000000" w:rsidRDefault="000D0B3F">
      <w:bookmarkStart w:id="14" w:name="sub_431"/>
      <w:bookmarkEnd w:id="13"/>
      <w:r>
        <w:t xml:space="preserve">1) отсутствие права на предоставление выплаты и (или) несоблюдение условий ее предоставления, установленных </w:t>
      </w:r>
      <w:hyperlink w:anchor="sub_2000" w:history="1">
        <w:r>
          <w:rPr>
            <w:rStyle w:val="a4"/>
          </w:rPr>
          <w:t>статьей 2</w:t>
        </w:r>
      </w:hyperlink>
      <w:r>
        <w:t xml:space="preserve"> настоящего Закона;</w:t>
      </w:r>
    </w:p>
    <w:p w:rsidR="00000000" w:rsidRDefault="000D0B3F">
      <w:bookmarkStart w:id="15" w:name="sub_432"/>
      <w:bookmarkEnd w:id="14"/>
      <w:r>
        <w:t>2) представление законным представителем недостоверных сведений в целях получения выплаты.</w:t>
      </w:r>
    </w:p>
    <w:bookmarkEnd w:id="15"/>
    <w:p w:rsidR="00000000" w:rsidRDefault="000D0B3F"/>
    <w:p w:rsidR="00000000" w:rsidRDefault="000D0B3F">
      <w:pPr>
        <w:pStyle w:val="a7"/>
      </w:pPr>
      <w:bookmarkStart w:id="16" w:name="sub_5000"/>
      <w:r>
        <w:rPr>
          <w:rStyle w:val="a3"/>
        </w:rPr>
        <w:t>Статья 5.</w:t>
      </w:r>
      <w:r>
        <w:t xml:space="preserve"> Финансирование расходов, связанных с реализацией настоящего Закона</w:t>
      </w:r>
    </w:p>
    <w:bookmarkEnd w:id="16"/>
    <w:p w:rsidR="00000000" w:rsidRDefault="000D0B3F">
      <w:r>
        <w:t xml:space="preserve">Финансирование расходов, связанных с реализацией настоящего Закона, осуществляется за счет средств, предусмотренных законом Иркутской области об областном бюджете на соответствующий финансовый год и плановый период, в порядке, установленном </w:t>
      </w:r>
      <w:hyperlink r:id="rId13" w:history="1">
        <w:r>
          <w:rPr>
            <w:rStyle w:val="a4"/>
          </w:rPr>
          <w:t>бюджетным законодательством</w:t>
        </w:r>
      </w:hyperlink>
      <w:r>
        <w:t>.</w:t>
      </w:r>
    </w:p>
    <w:p w:rsidR="00000000" w:rsidRDefault="000D0B3F"/>
    <w:p w:rsidR="00000000" w:rsidRDefault="000D0B3F">
      <w:pPr>
        <w:pStyle w:val="a7"/>
      </w:pPr>
      <w:bookmarkStart w:id="17" w:name="sub_6000"/>
      <w:r>
        <w:rPr>
          <w:rStyle w:val="a3"/>
        </w:rPr>
        <w:t>Статья 6.</w:t>
      </w:r>
      <w:r>
        <w:t xml:space="preserve"> Вступление в силу настоящего Закона</w:t>
      </w:r>
    </w:p>
    <w:bookmarkEnd w:id="17"/>
    <w:p w:rsidR="00000000" w:rsidRDefault="000D0B3F">
      <w:r>
        <w:t xml:space="preserve">Настоящий Закон вступает в силу через десять календарных дней после дня его </w:t>
      </w:r>
      <w:hyperlink r:id="rId14" w:history="1">
        <w:r>
          <w:rPr>
            <w:rStyle w:val="a4"/>
          </w:rPr>
          <w:t>официального опубликования</w:t>
        </w:r>
      </w:hyperlink>
      <w:r>
        <w:t>.</w:t>
      </w:r>
    </w:p>
    <w:p w:rsidR="00000000" w:rsidRDefault="000D0B3F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0D0B3F">
            <w:pPr>
              <w:pStyle w:val="ad"/>
            </w:pPr>
            <w:r>
              <w:t>Временно исполняющий обязанности</w:t>
            </w:r>
            <w:r>
              <w:br/>
              <w:t>Губернатора Иркутской области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0D0B3F">
            <w:pPr>
              <w:pStyle w:val="ab"/>
              <w:jc w:val="right"/>
            </w:pPr>
            <w:r>
              <w:t>И.И.Кобзев</w:t>
            </w:r>
          </w:p>
        </w:tc>
      </w:tr>
    </w:tbl>
    <w:p w:rsidR="000D0B3F" w:rsidRDefault="000D0B3F"/>
    <w:sectPr w:rsidR="000D0B3F">
      <w:headerReference w:type="default" r:id="rId15"/>
      <w:footerReference w:type="default" r:id="rId16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3F" w:rsidRDefault="000D0B3F">
      <w:r>
        <w:separator/>
      </w:r>
    </w:p>
  </w:endnote>
  <w:endnote w:type="continuationSeparator" w:id="0">
    <w:p w:rsidR="000D0B3F" w:rsidRDefault="000D0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0D0B3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31.10.2025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0D0B3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0D0B3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C62858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62858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="00C62858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62858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3F" w:rsidRDefault="000D0B3F">
      <w:r>
        <w:separator/>
      </w:r>
    </w:p>
  </w:footnote>
  <w:footnote w:type="continuationSeparator" w:id="0">
    <w:p w:rsidR="000D0B3F" w:rsidRDefault="000D0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D0B3F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Закон Иркутской области от 20 августа 2020 г. N 74-ОЗ "О дополнительной мере социальной поддержки семей,…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58"/>
    <w:rsid w:val="000D0B3F"/>
    <w:rsid w:val="00C6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4BB04D-37F1-4F1C-BE22-C01A197A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формация о версии"/>
    <w:basedOn w:val="a6"/>
    <w:next w:val="a"/>
    <w:uiPriority w:val="99"/>
    <w:rPr>
      <w:i/>
      <w:iCs/>
    </w:rPr>
  </w:style>
  <w:style w:type="paragraph" w:customStyle="1" w:styleId="a9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a">
    <w:name w:val="Информация об изменениях"/>
    <w:basedOn w:val="a9"/>
    <w:next w:val="a"/>
    <w:uiPriority w:val="99"/>
    <w:pPr>
      <w:spacing w:before="180"/>
      <w:ind w:left="360" w:right="360" w:firstLine="0"/>
    </w:pPr>
  </w:style>
  <w:style w:type="paragraph" w:customStyle="1" w:styleId="ab">
    <w:name w:val="Нормальный (таблица)"/>
    <w:basedOn w:val="a"/>
    <w:next w:val="a"/>
    <w:uiPriority w:val="99"/>
    <w:pPr>
      <w:ind w:firstLine="0"/>
    </w:pPr>
  </w:style>
  <w:style w:type="paragraph" w:customStyle="1" w:styleId="ac">
    <w:name w:val="Подзаголовок для информации об изменениях"/>
    <w:basedOn w:val="a9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4981319/11" TargetMode="External"/><Relationship Id="rId13" Type="http://schemas.openxmlformats.org/officeDocument/2006/relationships/hyperlink" Target="https://internet.garant.ru/document/redirect/12112604/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17177/2631" TargetMode="External"/><Relationship Id="rId12" Type="http://schemas.openxmlformats.org/officeDocument/2006/relationships/hyperlink" Target="https://internet.garant.ru/document/redirect/49464855/2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74981319/1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internet.garant.ru/document/redirect/49464855/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4981319/12" TargetMode="External"/><Relationship Id="rId14" Type="http://schemas.openxmlformats.org/officeDocument/2006/relationships/hyperlink" Target="https://internet.garant.ru/document/redirect/21500000/14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Ирина</cp:lastModifiedBy>
  <cp:revision>2</cp:revision>
  <dcterms:created xsi:type="dcterms:W3CDTF">2025-11-05T02:38:00Z</dcterms:created>
  <dcterms:modified xsi:type="dcterms:W3CDTF">2025-11-05T02:38:00Z</dcterms:modified>
</cp:coreProperties>
</file>