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00000" w:rsidRDefault="0083305A">
      <w:pPr>
        <w:pStyle w:val="1"/>
      </w:pPr>
      <w:r>
        <w:fldChar w:fldCharType="begin"/>
      </w:r>
      <w:r>
        <w:instrText>HYPERLINK "https://internet.garant.ru/document/redirect/34763818/0"</w:instrText>
      </w:r>
      <w:r>
        <w:fldChar w:fldCharType="separate"/>
      </w:r>
      <w:r>
        <w:rPr>
          <w:rStyle w:val="a4"/>
          <w:b w:val="0"/>
          <w:bCs w:val="0"/>
        </w:rPr>
        <w:t>Приказ Министерства социального развития, опеки и попечительства Ир</w:t>
      </w:r>
      <w:r>
        <w:rPr>
          <w:rStyle w:val="a4"/>
          <w:b w:val="0"/>
          <w:bCs w:val="0"/>
        </w:rPr>
        <w:t>кутской области от 30 декабря 2014 г. N 211-МПР "Об организации работы по признанию граждан нуждающимися в социальном обслуживании" (с изменениями и дополнениями)</w:t>
      </w:r>
      <w:r>
        <w:fldChar w:fldCharType="end"/>
      </w:r>
    </w:p>
    <w:p w:rsidR="00000000" w:rsidRDefault="0083305A">
      <w:pPr>
        <w:pStyle w:val="ac"/>
      </w:pPr>
      <w:r>
        <w:t>С изменениями и дополнениями от:</w:t>
      </w:r>
    </w:p>
    <w:p w:rsidR="00000000" w:rsidRDefault="0083305A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 xml:space="preserve">1 сентября 2015 г., 12, 29 февраля, 29 декабря 2016 г., </w:t>
      </w:r>
      <w:r>
        <w:rPr>
          <w:shd w:val="clear" w:color="auto" w:fill="EAEFED"/>
        </w:rPr>
        <w:t>28 марта 2017 г., 26 июля, 1 ноября 2018 г., 17 июня, 4 декабря 2019 г., 23 ноября 2020 г., 23 марта, 22 июня 2022 г., 16 января, 27 июля, 13 сентября 2023 г., 26 августа, 11 сентября, 22 ноября, 3 декабря 2024 г., 10 марта, 2 июня 2025 г.</w:t>
      </w:r>
    </w:p>
    <w:p w:rsidR="00000000" w:rsidRDefault="0083305A"/>
    <w:p w:rsidR="00000000" w:rsidRDefault="0083305A">
      <w:r>
        <w:t xml:space="preserve">В соответствии с </w:t>
      </w:r>
      <w:hyperlink r:id="rId7" w:history="1">
        <w:r>
          <w:rPr>
            <w:rStyle w:val="a4"/>
          </w:rPr>
          <w:t>Федеральным законом</w:t>
        </w:r>
      </w:hyperlink>
      <w:r>
        <w:t xml:space="preserve"> от 28 декабря 2013 года N 442-ФЗ "Об основах социального обслуживания граждан в Российской Федерации", </w:t>
      </w:r>
      <w:hyperlink r:id="rId8" w:history="1">
        <w:r>
          <w:rPr>
            <w:rStyle w:val="a4"/>
          </w:rPr>
          <w:t>Законом</w:t>
        </w:r>
      </w:hyperlink>
      <w:r>
        <w:t xml:space="preserve"> Иркутской области от 1 декабря 2014 года N 144-ОЗ "Об отдельных вопросах социального обслуживания граждан в Иркутской области", руководствуясь </w:t>
      </w:r>
      <w:hyperlink r:id="rId9" w:history="1">
        <w:r>
          <w:rPr>
            <w:rStyle w:val="a4"/>
          </w:rPr>
          <w:t>статьей 21</w:t>
        </w:r>
      </w:hyperlink>
      <w:r>
        <w:t xml:space="preserve"> Устава Иркутской области, </w:t>
      </w:r>
      <w:hyperlink r:id="rId10" w:history="1">
        <w:r>
          <w:rPr>
            <w:rStyle w:val="a4"/>
          </w:rPr>
          <w:t>Положением</w:t>
        </w:r>
      </w:hyperlink>
      <w:r>
        <w:t xml:space="preserve"> о министерстве социального развития, опеки и попечительства Иркутской области, утвержденным </w:t>
      </w:r>
      <w:hyperlink r:id="rId11" w:history="1">
        <w:r>
          <w:rPr>
            <w:rStyle w:val="a4"/>
          </w:rPr>
          <w:t>постановлением</w:t>
        </w:r>
      </w:hyperlink>
      <w:r>
        <w:t xml:space="preserve"> Правительства Иркутской области от 18 сентября 2009 года N 261/40-пп, приказываю:</w:t>
      </w:r>
    </w:p>
    <w:p w:rsidR="00000000" w:rsidRDefault="0083305A">
      <w:bookmarkStart w:id="1" w:name="sub_1"/>
      <w:r>
        <w:t xml:space="preserve">1. Утвердить прилагаемый </w:t>
      </w:r>
      <w:hyperlink w:anchor="sub_9991" w:history="1">
        <w:r>
          <w:rPr>
            <w:rStyle w:val="a4"/>
          </w:rPr>
          <w:t>Порядок</w:t>
        </w:r>
      </w:hyperlink>
      <w:r>
        <w:t xml:space="preserve"> организации работы по признанию граждан нуждающимися в социальном обслуживании</w:t>
      </w:r>
      <w:r>
        <w:t>.</w:t>
      </w:r>
    </w:p>
    <w:p w:rsidR="00000000" w:rsidRDefault="0083305A">
      <w:bookmarkStart w:id="2" w:name="sub_2"/>
      <w:bookmarkEnd w:id="1"/>
      <w:r>
        <w:t xml:space="preserve">2. Настоящий приказ вступает в силу через десять календарных дней после дня его </w:t>
      </w:r>
      <w:hyperlink r:id="rId12" w:history="1">
        <w:r>
          <w:rPr>
            <w:rStyle w:val="a4"/>
          </w:rPr>
          <w:t>официального опубликования</w:t>
        </w:r>
      </w:hyperlink>
      <w:r>
        <w:t>.</w:t>
      </w:r>
    </w:p>
    <w:bookmarkEnd w:id="2"/>
    <w:p w:rsidR="00000000" w:rsidRDefault="0083305A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866"/>
        <w:gridCol w:w="343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83305A">
            <w:pPr>
              <w:pStyle w:val="ad"/>
            </w:pPr>
            <w:r>
              <w:t>Министр социального развития, опеки и попечительства</w:t>
            </w:r>
            <w:r>
              <w:br/>
              <w:t>Иркутск</w:t>
            </w:r>
            <w:r>
              <w:t>ой области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83305A">
            <w:pPr>
              <w:pStyle w:val="aa"/>
              <w:jc w:val="right"/>
            </w:pPr>
            <w:r>
              <w:t>В.А.Родионов</w:t>
            </w:r>
          </w:p>
        </w:tc>
      </w:tr>
    </w:tbl>
    <w:p w:rsidR="00000000" w:rsidRDefault="0083305A"/>
    <w:p w:rsidR="00000000" w:rsidRDefault="0083305A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3" w:name="sub_9991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3"/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Порядок изменен с 1 сентября 2018 г. - </w:t>
      </w:r>
      <w:hyperlink r:id="rId13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Министерства социального развития, опеки и попечительства Иркутской обл</w:t>
      </w:r>
      <w:r>
        <w:rPr>
          <w:shd w:val="clear" w:color="auto" w:fill="F0F0F0"/>
        </w:rPr>
        <w:t>асти от 26 июля 2018 г. N 53-213/18-мпр</w:t>
      </w:r>
    </w:p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hyperlink r:id="rId14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83305A">
      <w:pPr>
        <w:jc w:val="right"/>
        <w:rPr>
          <w:rStyle w:val="a3"/>
          <w:rFonts w:ascii="Arial" w:hAnsi="Arial" w:cs="Arial"/>
        </w:rPr>
      </w:pPr>
      <w:r>
        <w:rPr>
          <w:rStyle w:val="a3"/>
          <w:rFonts w:ascii="Arial" w:hAnsi="Arial" w:cs="Arial"/>
        </w:rPr>
        <w:t>Утвержден</w:t>
      </w:r>
    </w:p>
    <w:p w:rsidR="00000000" w:rsidRDefault="0083305A">
      <w:pPr>
        <w:jc w:val="right"/>
        <w:rPr>
          <w:rStyle w:val="a3"/>
          <w:rFonts w:ascii="Arial" w:hAnsi="Arial" w:cs="Arial"/>
        </w:rPr>
      </w:pPr>
      <w:hyperlink w:anchor="sub_0" w:history="1">
        <w:r>
          <w:rPr>
            <w:rStyle w:val="a4"/>
            <w:rFonts w:ascii="Arial" w:hAnsi="Arial" w:cs="Arial"/>
          </w:rPr>
          <w:t>приказом</w:t>
        </w:r>
      </w:hyperlink>
      <w:r>
        <w:rPr>
          <w:rStyle w:val="a3"/>
          <w:rFonts w:ascii="Arial" w:hAnsi="Arial" w:cs="Arial"/>
        </w:rPr>
        <w:t xml:space="preserve"> министерства социального развития,</w:t>
      </w:r>
    </w:p>
    <w:p w:rsidR="00000000" w:rsidRDefault="0083305A">
      <w:pPr>
        <w:jc w:val="right"/>
        <w:rPr>
          <w:rStyle w:val="a3"/>
          <w:rFonts w:ascii="Arial" w:hAnsi="Arial" w:cs="Arial"/>
        </w:rPr>
      </w:pPr>
      <w:r>
        <w:rPr>
          <w:rStyle w:val="a3"/>
          <w:rFonts w:ascii="Arial" w:hAnsi="Arial" w:cs="Arial"/>
        </w:rPr>
        <w:t>опеки и попечительства Иркутской области</w:t>
      </w:r>
    </w:p>
    <w:p w:rsidR="00000000" w:rsidRDefault="0083305A">
      <w:pPr>
        <w:jc w:val="right"/>
        <w:rPr>
          <w:rStyle w:val="a3"/>
          <w:rFonts w:ascii="Arial" w:hAnsi="Arial" w:cs="Arial"/>
        </w:rPr>
      </w:pPr>
      <w:r>
        <w:rPr>
          <w:rStyle w:val="a3"/>
          <w:rFonts w:ascii="Arial" w:hAnsi="Arial" w:cs="Arial"/>
        </w:rPr>
        <w:t>от 30 декабря 2014 года N 211-мпр</w:t>
      </w:r>
    </w:p>
    <w:p w:rsidR="00000000" w:rsidRDefault="0083305A"/>
    <w:p w:rsidR="00000000" w:rsidRDefault="0083305A">
      <w:pPr>
        <w:pStyle w:val="1"/>
      </w:pPr>
      <w:r>
        <w:t>Порядок</w:t>
      </w:r>
      <w:r>
        <w:br/>
        <w:t>организации работы по признанию граждан нуждающимися в социальном обслуживании</w:t>
      </w:r>
    </w:p>
    <w:p w:rsidR="00000000" w:rsidRDefault="0083305A">
      <w:pPr>
        <w:pStyle w:val="ac"/>
      </w:pPr>
      <w:r>
        <w:t>С изменениями и дополнениями от:</w:t>
      </w:r>
    </w:p>
    <w:p w:rsidR="00000000" w:rsidRDefault="0083305A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 xml:space="preserve">1 сентября 2015 г., 12, 29 февраля, 29 декабря 2016 г., 26 июля, 1 ноября 2018 г., 17 июня, 4 декабря 2019 г., 23 ноября 2020 г., 23 марта, 22 июня 2022 г., 16 января, 27 июля, 13 сентября 2023 г., 26 августа, 11 сентября, 22 ноября, 3 декабря 2024 г., 10 </w:t>
      </w:r>
      <w:r>
        <w:rPr>
          <w:shd w:val="clear" w:color="auto" w:fill="EAEFED"/>
        </w:rPr>
        <w:t>марта, 2 июня 2025 г.</w:t>
      </w:r>
    </w:p>
    <w:p w:rsidR="00000000" w:rsidRDefault="0083305A"/>
    <w:p w:rsidR="00000000" w:rsidRDefault="0083305A">
      <w:bookmarkStart w:id="4" w:name="sub_91"/>
      <w:r>
        <w:t xml:space="preserve">1. Настоящий Порядок в соответствии с </w:t>
      </w:r>
      <w:hyperlink r:id="rId15" w:history="1">
        <w:r>
          <w:rPr>
            <w:rStyle w:val="a4"/>
          </w:rPr>
          <w:t>Федеральным законом</w:t>
        </w:r>
      </w:hyperlink>
      <w:r>
        <w:t xml:space="preserve"> от 28 декабря 2013 года N 442-ФЗ "Об основах социального обслуживания граждан в Российской Федераци</w:t>
      </w:r>
      <w:r>
        <w:t xml:space="preserve">и" (далее - Федеральный закон), </w:t>
      </w:r>
      <w:hyperlink r:id="rId16" w:history="1">
        <w:r>
          <w:rPr>
            <w:rStyle w:val="a4"/>
          </w:rPr>
          <w:t>Законом</w:t>
        </w:r>
      </w:hyperlink>
      <w:r>
        <w:t xml:space="preserve"> Иркутской области от 1 декабря 2014 года N 144-ОЗ "Об отдельных вопросах социального обслуживания граждан в Иркутской области" (далее - Закон Ирку</w:t>
      </w:r>
      <w:r>
        <w:t>тской области) устанавливает порядок организации работы по признанию граждан нуждающимися в социальном обслуживании.</w:t>
      </w:r>
    </w:p>
    <w:p w:rsidR="00000000" w:rsidRDefault="0083305A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5" w:name="sub_92"/>
      <w:bookmarkEnd w:id="4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5"/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2 изменен с 17 декабря 2024 г. - </w:t>
      </w:r>
      <w:hyperlink r:id="rId17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Министерства социального развития, опеки и попечительства Иркутской области от 3 декабря 2024 г. N 53-130-МПР</w:t>
      </w:r>
    </w:p>
    <w:p w:rsidR="00000000" w:rsidRDefault="0083305A">
      <w:pPr>
        <w:pStyle w:val="a7"/>
        <w:rPr>
          <w:shd w:val="clear" w:color="auto" w:fill="F0F0F0"/>
        </w:rPr>
      </w:pPr>
      <w:r>
        <w:lastRenderedPageBreak/>
        <w:t xml:space="preserve"> </w:t>
      </w:r>
      <w:r>
        <w:rPr>
          <w:shd w:val="clear" w:color="auto" w:fill="F0F0F0"/>
        </w:rPr>
        <w:t xml:space="preserve">Изменения </w:t>
      </w:r>
      <w:hyperlink r:id="rId18" w:history="1">
        <w:r>
          <w:rPr>
            <w:rStyle w:val="a4"/>
            <w:shd w:val="clear" w:color="auto" w:fill="F0F0F0"/>
          </w:rPr>
          <w:t>распространяются</w:t>
        </w:r>
      </w:hyperlink>
      <w:r>
        <w:rPr>
          <w:shd w:val="clear" w:color="auto" w:fill="F0F0F0"/>
        </w:rPr>
        <w:t xml:space="preserve"> на правоотношения, возн</w:t>
      </w:r>
      <w:r>
        <w:rPr>
          <w:shd w:val="clear" w:color="auto" w:fill="F0F0F0"/>
        </w:rPr>
        <w:t>икшие с 1 сентября 2024 г.</w:t>
      </w:r>
    </w:p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hyperlink r:id="rId19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83305A">
      <w:r>
        <w:t xml:space="preserve">2. Полномочие по признанию граждан нуждающимися в социальном обслуживании по обстоятельствам, указанным в </w:t>
      </w:r>
      <w:hyperlink w:anchor="sub_93" w:history="1">
        <w:r>
          <w:rPr>
            <w:rStyle w:val="a4"/>
          </w:rPr>
          <w:t>пункт</w:t>
        </w:r>
        <w:r>
          <w:rPr>
            <w:rStyle w:val="a4"/>
          </w:rPr>
          <w:t>е 3</w:t>
        </w:r>
      </w:hyperlink>
      <w:r>
        <w:t xml:space="preserve"> настоящего Порядка, осуществляют подведомственные министерству социального развития, опеки и попечительства Иркутской области (далее - министерство) областные государственные учреждения, указанные в </w:t>
      </w:r>
      <w:hyperlink w:anchor="sub_1011" w:history="1">
        <w:r>
          <w:rPr>
            <w:rStyle w:val="a4"/>
          </w:rPr>
          <w:t>пунктах 1-36</w:t>
        </w:r>
      </w:hyperlink>
      <w:r>
        <w:t xml:space="preserve"> Перечня гос</w:t>
      </w:r>
      <w:r>
        <w:t xml:space="preserve">ударственных учреждений, подведомственных министерству социального развития, опеки и попечительства Иркутской области, которым предоставлены полномочия по признанию граждан нуждающимися в социальном обслуживании, являющегося </w:t>
      </w:r>
      <w:hyperlink w:anchor="sub_999101" w:history="1">
        <w:r>
          <w:rPr>
            <w:rStyle w:val="a4"/>
          </w:rPr>
          <w:t>прилож</w:t>
        </w:r>
        <w:r>
          <w:rPr>
            <w:rStyle w:val="a4"/>
          </w:rPr>
          <w:t>ением 1</w:t>
        </w:r>
      </w:hyperlink>
      <w:r>
        <w:t xml:space="preserve"> к настоящему Порядку (далее - Перечень).</w:t>
      </w:r>
    </w:p>
    <w:p w:rsidR="00000000" w:rsidRDefault="0083305A">
      <w:bookmarkStart w:id="6" w:name="sub_922"/>
      <w:r>
        <w:t xml:space="preserve">Областное государственное учреждение, подведомственное министерству, указанное в </w:t>
      </w:r>
      <w:hyperlink w:anchor="sub_10137" w:history="1">
        <w:r>
          <w:rPr>
            <w:rStyle w:val="a4"/>
          </w:rPr>
          <w:t>пункте 37</w:t>
        </w:r>
      </w:hyperlink>
      <w:r>
        <w:t xml:space="preserve"> Перечня, осуществляет полномочие по признанию граждан нуждающимися в социальном</w:t>
      </w:r>
      <w:r>
        <w:t xml:space="preserve"> обслуживании по обстоятельствам, указанным в </w:t>
      </w:r>
      <w:hyperlink w:anchor="sub_931" w:history="1">
        <w:r>
          <w:rPr>
            <w:rStyle w:val="a4"/>
          </w:rPr>
          <w:t>подпунктах 1</w:t>
        </w:r>
      </w:hyperlink>
      <w:r>
        <w:t xml:space="preserve">, </w:t>
      </w:r>
      <w:hyperlink w:anchor="sub_932" w:history="1">
        <w:r>
          <w:rPr>
            <w:rStyle w:val="a4"/>
          </w:rPr>
          <w:t>2</w:t>
        </w:r>
      </w:hyperlink>
      <w:r>
        <w:t xml:space="preserve">, </w:t>
      </w:r>
      <w:hyperlink w:anchor="sub_9310" w:history="1">
        <w:r>
          <w:rPr>
            <w:rStyle w:val="a4"/>
          </w:rPr>
          <w:t>10 пункта 3</w:t>
        </w:r>
      </w:hyperlink>
      <w:r>
        <w:t xml:space="preserve"> настоящего Порядка.</w:t>
      </w:r>
    </w:p>
    <w:p w:rsidR="00000000" w:rsidRDefault="0083305A">
      <w:bookmarkStart w:id="7" w:name="sub_92202"/>
      <w:bookmarkEnd w:id="6"/>
      <w:r>
        <w:t xml:space="preserve">Областное государственное учреждение, подведомственное министерству, </w:t>
      </w:r>
      <w:r>
        <w:t xml:space="preserve">указанное в </w:t>
      </w:r>
      <w:hyperlink w:anchor="sub_10138" w:history="1">
        <w:r>
          <w:rPr>
            <w:rStyle w:val="a4"/>
          </w:rPr>
          <w:t>пунктах 38</w:t>
        </w:r>
      </w:hyperlink>
      <w:r>
        <w:t xml:space="preserve">, </w:t>
      </w:r>
      <w:hyperlink w:anchor="sub_10141" w:history="1">
        <w:r>
          <w:rPr>
            <w:rStyle w:val="a4"/>
          </w:rPr>
          <w:t>41</w:t>
        </w:r>
      </w:hyperlink>
      <w:r>
        <w:t xml:space="preserve"> Перечня, осуществляет полномочие по признанию граждан нуждающимися в социальном обслуживании по обстоятельствам, указанным в </w:t>
      </w:r>
      <w:hyperlink w:anchor="sub_933" w:history="1">
        <w:r>
          <w:rPr>
            <w:rStyle w:val="a4"/>
          </w:rPr>
          <w:t>подпунктах 3</w:t>
        </w:r>
      </w:hyperlink>
      <w:r>
        <w:t xml:space="preserve">, </w:t>
      </w:r>
      <w:hyperlink w:anchor="sub_935" w:history="1">
        <w:r>
          <w:rPr>
            <w:rStyle w:val="a4"/>
          </w:rPr>
          <w:t>5 пункта 3</w:t>
        </w:r>
      </w:hyperlink>
      <w:r>
        <w:t xml:space="preserve"> настоящего Порядка.</w:t>
      </w:r>
    </w:p>
    <w:p w:rsidR="00000000" w:rsidRDefault="0083305A">
      <w:bookmarkStart w:id="8" w:name="sub_92203"/>
      <w:bookmarkEnd w:id="7"/>
      <w:r>
        <w:t xml:space="preserve">Областное государственное учреждение, подведомственное министерству, указанное в </w:t>
      </w:r>
      <w:hyperlink w:anchor="sub_10139" w:history="1">
        <w:r>
          <w:rPr>
            <w:rStyle w:val="a4"/>
          </w:rPr>
          <w:t>пункте 39</w:t>
        </w:r>
      </w:hyperlink>
      <w:r>
        <w:t xml:space="preserve"> Перечня, осуществляет полномочие по признанию граждан нуждающимися в социальном обслуживании по обстоятельствам, указанным в </w:t>
      </w:r>
      <w:hyperlink w:anchor="sub_931" w:history="1">
        <w:r>
          <w:rPr>
            <w:rStyle w:val="a4"/>
          </w:rPr>
          <w:t>подпунктах 1</w:t>
        </w:r>
      </w:hyperlink>
      <w:r>
        <w:t xml:space="preserve">, </w:t>
      </w:r>
      <w:hyperlink w:anchor="sub_933" w:history="1">
        <w:r>
          <w:rPr>
            <w:rStyle w:val="a4"/>
          </w:rPr>
          <w:t>3</w:t>
        </w:r>
      </w:hyperlink>
      <w:r>
        <w:t xml:space="preserve">, </w:t>
      </w:r>
      <w:hyperlink w:anchor="sub_935" w:history="1">
        <w:r>
          <w:rPr>
            <w:rStyle w:val="a4"/>
          </w:rPr>
          <w:t>5</w:t>
        </w:r>
      </w:hyperlink>
      <w:r>
        <w:t xml:space="preserve">, </w:t>
      </w:r>
      <w:hyperlink w:anchor="sub_936" w:history="1">
        <w:r>
          <w:rPr>
            <w:rStyle w:val="a4"/>
          </w:rPr>
          <w:t>6 пункта 3</w:t>
        </w:r>
      </w:hyperlink>
      <w:r>
        <w:t xml:space="preserve"> настоящего Порядка.</w:t>
      </w:r>
    </w:p>
    <w:p w:rsidR="00000000" w:rsidRDefault="0083305A">
      <w:bookmarkStart w:id="9" w:name="sub_92205"/>
      <w:bookmarkEnd w:id="8"/>
      <w:r>
        <w:t xml:space="preserve">Областные государственные учреждения, подведомственные министерству, указанные в </w:t>
      </w:r>
      <w:hyperlink w:anchor="sub_1011" w:history="1">
        <w:r>
          <w:rPr>
            <w:rStyle w:val="a4"/>
          </w:rPr>
          <w:t>пунктах 1-37</w:t>
        </w:r>
      </w:hyperlink>
      <w:r>
        <w:t xml:space="preserve"> Перечня, осуществляют полномочие по признанию граждан нуждающимися в социальном обслуживании, в т</w:t>
      </w:r>
      <w:r>
        <w:t>ом числе в предоставлении социальных услуг в форме социального обслуживания на дому в рамках сопровождаемого проживания инвалидов (далее - социальные услуги по сопровождаемому проживанию).</w:t>
      </w:r>
    </w:p>
    <w:p w:rsidR="00000000" w:rsidRDefault="0083305A">
      <w:bookmarkStart w:id="10" w:name="sub_924"/>
      <w:bookmarkEnd w:id="9"/>
      <w:r>
        <w:t>Областное государственное учреждение, подведомствен</w:t>
      </w:r>
      <w:r>
        <w:t xml:space="preserve">ное министерству, указанное в </w:t>
      </w:r>
      <w:hyperlink w:anchor="sub_10140" w:history="1">
        <w:r>
          <w:rPr>
            <w:rStyle w:val="a4"/>
          </w:rPr>
          <w:t>пункте 40</w:t>
        </w:r>
      </w:hyperlink>
      <w:r>
        <w:t xml:space="preserve"> Перечня, осуществляет полномочие по признанию граждан нуждающимися в социальном обслуживании, в том числе в социальных услугах по уходу, в рамках системы долговременного ухода за гражданами</w:t>
      </w:r>
      <w:r>
        <w:t xml:space="preserve"> пожилого возраста и инвалидами, нуждающимися в уходе (далее соответственно - система долговременного ухода, долговременный уход), по обстоятельству, указанному в </w:t>
      </w:r>
      <w:hyperlink w:anchor="sub_931" w:history="1">
        <w:r>
          <w:rPr>
            <w:rStyle w:val="a4"/>
          </w:rPr>
          <w:t>подпункте 1 пункта 3</w:t>
        </w:r>
      </w:hyperlink>
      <w:r>
        <w:t xml:space="preserve"> настоящего Порядка.</w:t>
      </w:r>
    </w:p>
    <w:bookmarkEnd w:id="10"/>
    <w:p w:rsidR="00000000" w:rsidRDefault="0083305A">
      <w:r>
        <w:t>Областные государств</w:t>
      </w:r>
      <w:r>
        <w:t>енные учреждения, подведомственные министерству, указанные в настоящем пункте, при совместном упоминании в настоящем Порядке именуются учреждениями.</w:t>
      </w:r>
    </w:p>
    <w:p w:rsidR="00000000" w:rsidRDefault="0083305A">
      <w:bookmarkStart w:id="11" w:name="sub_93"/>
      <w:r>
        <w:t>3. Гражданин признается нуждающимся в социальном обслуживании в случае, если существуют обстоятельств</w:t>
      </w:r>
      <w:r>
        <w:t>а, которые ухудшают или могут ухудшить условия его жизнедеятельности.</w:t>
      </w:r>
    </w:p>
    <w:bookmarkEnd w:id="11"/>
    <w:p w:rsidR="00000000" w:rsidRDefault="0083305A">
      <w:r>
        <w:t>К обстоятельствам, ухудшающим или способным ухудшить условия жизнедеятельности гражданина, в целях признания его нуждающимся в социальном обслуживании, относятся:</w:t>
      </w:r>
    </w:p>
    <w:p w:rsidR="00000000" w:rsidRDefault="0083305A">
      <w:bookmarkStart w:id="12" w:name="sub_931"/>
      <w:r>
        <w:t xml:space="preserve">1) полная </w:t>
      </w:r>
      <w:r>
        <w:t>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инвалидности;</w:t>
      </w:r>
    </w:p>
    <w:p w:rsidR="00000000" w:rsidRDefault="0083305A">
      <w:bookmarkStart w:id="13" w:name="sub_932"/>
      <w:bookmarkEnd w:id="12"/>
      <w:r>
        <w:t>2) наличие в семье инвал</w:t>
      </w:r>
      <w:r>
        <w:t>ида или инвалидов, в том числе ребенка-инвалида или детей-инвалидов, нуждающихся в постоянном постороннем уходе;</w:t>
      </w:r>
    </w:p>
    <w:p w:rsidR="00000000" w:rsidRDefault="0083305A">
      <w:bookmarkStart w:id="14" w:name="sub_933"/>
      <w:bookmarkEnd w:id="13"/>
      <w:r>
        <w:t>3) наличие ребенка или детей (в том числе находящихся под опекой, попечительством), испытывающих трудности в социальной адаптации</w:t>
      </w:r>
      <w:r>
        <w:t>;</w:t>
      </w:r>
    </w:p>
    <w:p w:rsidR="00000000" w:rsidRDefault="0083305A">
      <w:bookmarkStart w:id="15" w:name="sub_934"/>
      <w:bookmarkEnd w:id="14"/>
      <w:r>
        <w:t>4) отсутствие возможности обеспечения ухода (в том числе временного) за инвалидом, ребенком, детьми, а также отсутствие попечения над ними;</w:t>
      </w:r>
    </w:p>
    <w:p w:rsidR="00000000" w:rsidRDefault="0083305A">
      <w:bookmarkStart w:id="16" w:name="sub_935"/>
      <w:bookmarkEnd w:id="15"/>
      <w:r>
        <w:t>5) наличие внутрисемейного конфликта, в том числе с лицами с наркотической или алкогол</w:t>
      </w:r>
      <w:r>
        <w:t>ьной зависимостью, лицами, имеющими пристрастие к азартным играм, лицами, страдающими психическими расстройствами, наличие насилия в семье;</w:t>
      </w:r>
    </w:p>
    <w:p w:rsidR="00000000" w:rsidRDefault="0083305A">
      <w:bookmarkStart w:id="17" w:name="sub_936"/>
      <w:bookmarkEnd w:id="16"/>
      <w:r>
        <w:lastRenderedPageBreak/>
        <w:t>6) отсутствие определенного места жительства, в том числе у лица, не достигшего возраста двадцати трех</w:t>
      </w:r>
      <w:r>
        <w:t xml:space="preserve"> лет и завершившего пребывание в организации для детей-сирот и детей, оставшихся без попечения родителей;</w:t>
      </w:r>
    </w:p>
    <w:p w:rsidR="00000000" w:rsidRDefault="0083305A">
      <w:bookmarkStart w:id="18" w:name="sub_937"/>
      <w:bookmarkEnd w:id="17"/>
      <w:r>
        <w:t>7) отсутствие работы и средств к существованию;</w:t>
      </w:r>
    </w:p>
    <w:p w:rsidR="00000000" w:rsidRDefault="0083305A">
      <w:bookmarkStart w:id="19" w:name="sub_938"/>
      <w:bookmarkEnd w:id="18"/>
      <w:r>
        <w:t>8) чрезвычайная ситуация;</w:t>
      </w:r>
    </w:p>
    <w:p w:rsidR="00000000" w:rsidRDefault="0083305A">
      <w:bookmarkStart w:id="20" w:name="sub_939"/>
      <w:bookmarkEnd w:id="19"/>
      <w:r>
        <w:t>9) вооруженный, межнациональный (м</w:t>
      </w:r>
      <w:r>
        <w:t>ежэтнический) конфликт;</w:t>
      </w:r>
    </w:p>
    <w:p w:rsidR="00000000" w:rsidRDefault="0083305A">
      <w:bookmarkStart w:id="21" w:name="sub_9310"/>
      <w:bookmarkEnd w:id="20"/>
      <w:r>
        <w:t>10) наличие трудностей в социальной адаптации у граждан старше 18 лет в связи с заболеванием, инвалидностью, возрастом.</w:t>
      </w:r>
    </w:p>
    <w:p w:rsidR="00000000" w:rsidRDefault="0083305A">
      <w:bookmarkStart w:id="22" w:name="sub_94"/>
      <w:bookmarkEnd w:id="21"/>
      <w:r>
        <w:t>4. Основанием для рассмотрения вопроса о предоставлении социального обслуживания яв</w:t>
      </w:r>
      <w:r>
        <w:t>ляется поданное в письменной или электронной форме заявление гражданина или его законного представителя о предоставлении социального обслуживания либо обращение в его интересах иных граждан, обращение государственных органов, органов местного самоуправлени</w:t>
      </w:r>
      <w:r>
        <w:t xml:space="preserve">я, общественных объединений (далее - заявители) либо переданное обращение в рамках межведомственного взаимодействия в соответствии с </w:t>
      </w:r>
      <w:hyperlink r:id="rId20" w:history="1">
        <w:r>
          <w:rPr>
            <w:rStyle w:val="a4"/>
          </w:rPr>
          <w:t>постановлением</w:t>
        </w:r>
      </w:hyperlink>
      <w:r>
        <w:t xml:space="preserve"> Правительства Иркутской области от 15 </w:t>
      </w:r>
      <w:r>
        <w:t>декабря 2014 года N 650-пп "О межведомственном взаимодействии исполнительных органов государственной власти Иркутской области в связи с реализацией полномочий в сфере социального обслуживания граждан в Иркутской области" (далее - заявление).</w:t>
      </w:r>
    </w:p>
    <w:bookmarkEnd w:id="22"/>
    <w:p w:rsidR="00000000" w:rsidRDefault="0083305A">
      <w:r>
        <w:t>Заявлени</w:t>
      </w:r>
      <w:r>
        <w:t xml:space="preserve">е о предоставлении социальных услуг по </w:t>
      </w:r>
      <w:hyperlink r:id="rId21" w:history="1">
        <w:r>
          <w:rPr>
            <w:rStyle w:val="a4"/>
          </w:rPr>
          <w:t>форме</w:t>
        </w:r>
      </w:hyperlink>
      <w:r>
        <w:t xml:space="preserve">, утвержденной </w:t>
      </w:r>
      <w:hyperlink r:id="rId22" w:history="1">
        <w:r>
          <w:rPr>
            <w:rStyle w:val="a4"/>
          </w:rPr>
          <w:t>приказом</w:t>
        </w:r>
      </w:hyperlink>
      <w:r>
        <w:t xml:space="preserve"> Министерства труда и социальной защиты Россий</w:t>
      </w:r>
      <w:r>
        <w:t>ской Федерации от 28 марта 2014 года N 159н, представляется в учреждение, расположенное по месту жительства или месту пребывания гражданина.</w:t>
      </w:r>
    </w:p>
    <w:p w:rsidR="00000000" w:rsidRDefault="0083305A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23" w:name="sub_95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23"/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5 изменен с 3 июня 2025 г. - </w:t>
      </w:r>
      <w:hyperlink r:id="rId23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Министерства социального развития, опеки и попечительства Иркутской области от 2 июня 2025 г. N 53-58-МПР</w:t>
      </w:r>
    </w:p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hyperlink r:id="rId24" w:history="1">
        <w:r>
          <w:rPr>
            <w:rStyle w:val="a4"/>
            <w:shd w:val="clear" w:color="auto" w:fill="F0F0F0"/>
          </w:rPr>
          <w:t>С</w:t>
        </w:r>
        <w:r>
          <w:rPr>
            <w:rStyle w:val="a4"/>
            <w:shd w:val="clear" w:color="auto" w:fill="F0F0F0"/>
          </w:rPr>
          <w:t>м. предыдущую редакцию</w:t>
        </w:r>
      </w:hyperlink>
    </w:p>
    <w:p w:rsidR="00000000" w:rsidRDefault="0083305A">
      <w:r>
        <w:t xml:space="preserve">5. К заявлению прилагаются документы (сведения) в соответствии с перечнем документов (сведений), необходимых для признания гражданина нуждающимся в социальном обслуживании согласно </w:t>
      </w:r>
      <w:hyperlink w:anchor="sub_9991011" w:history="1">
        <w:r>
          <w:rPr>
            <w:rStyle w:val="a4"/>
          </w:rPr>
          <w:t>приложению 1.1</w:t>
        </w:r>
      </w:hyperlink>
      <w:r>
        <w:t xml:space="preserve"> к нас</w:t>
      </w:r>
      <w:r>
        <w:t>тоящему Порядку (далее соответственно - документы, перечень).</w:t>
      </w:r>
    </w:p>
    <w:p w:rsidR="00000000" w:rsidRDefault="0083305A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24" w:name="sub_96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24"/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6 изменен с 3 июня 2025 г. - </w:t>
      </w:r>
      <w:hyperlink r:id="rId25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Министерства социального развития, опеки </w:t>
      </w:r>
      <w:r>
        <w:rPr>
          <w:shd w:val="clear" w:color="auto" w:fill="F0F0F0"/>
        </w:rPr>
        <w:t>и попечительства Иркутской области от 2 июня 2025 г. N 53-58-МПР</w:t>
      </w:r>
    </w:p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hyperlink r:id="rId26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83305A">
      <w:r>
        <w:t>6. Документы в соответствии с перечнем запрашиваются учреждением в рамках межведомственного ин</w:t>
      </w:r>
      <w:r>
        <w:t>формационного взаимодействия в электронной форме в органах и (или) организациях, в распоряжении которых они находятся, и (или) представляются заявителем в соответствии с перечнем (в зависимости от сложившейся конкретной жизненной ситуации).</w:t>
      </w:r>
    </w:p>
    <w:p w:rsidR="00000000" w:rsidRDefault="0083305A">
      <w:r>
        <w:t>Заявитель вправ</w:t>
      </w:r>
      <w:r>
        <w:t>е представить документы, которые в соответствии с перечнем находятся в распоряжении органов и (или) организаций, самостоятельно.</w:t>
      </w:r>
    </w:p>
    <w:p w:rsidR="00000000" w:rsidRDefault="0083305A">
      <w:r>
        <w:t xml:space="preserve">Документ, указанный в </w:t>
      </w:r>
      <w:hyperlink w:anchor="sub_10138" w:history="1">
        <w:r>
          <w:rPr>
            <w:rStyle w:val="a4"/>
          </w:rPr>
          <w:t>пункте 38</w:t>
        </w:r>
      </w:hyperlink>
      <w:r>
        <w:t xml:space="preserve"> перечня, составляется учреждением после подачи заявления (обращения)</w:t>
      </w:r>
      <w:r>
        <w:t>.</w:t>
      </w:r>
    </w:p>
    <w:p w:rsidR="00000000" w:rsidRDefault="0083305A">
      <w:bookmarkStart w:id="25" w:name="sub_97"/>
      <w:r>
        <w:t xml:space="preserve">7. Утратил силу с 3 июня 2025 г. - </w:t>
      </w:r>
      <w:hyperlink r:id="rId27" w:history="1">
        <w:r>
          <w:rPr>
            <w:rStyle w:val="a4"/>
          </w:rPr>
          <w:t>Приказ</w:t>
        </w:r>
      </w:hyperlink>
      <w:r>
        <w:t xml:space="preserve"> Министерства социального развития, опеки и попечительства Иркутской области от 2 июня 2025 г. N 53-58-МПР</w:t>
      </w:r>
    </w:p>
    <w:bookmarkEnd w:id="25"/>
    <w:p w:rsidR="00000000" w:rsidRDefault="0083305A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</w:t>
      </w:r>
      <w:r>
        <w:rPr>
          <w:color w:val="000000"/>
          <w:sz w:val="16"/>
          <w:szCs w:val="16"/>
          <w:shd w:val="clear" w:color="auto" w:fill="F0F0F0"/>
        </w:rPr>
        <w:t>ях:</w:t>
      </w:r>
    </w:p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hyperlink r:id="rId28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83305A">
      <w:pPr>
        <w:pStyle w:val="a7"/>
        <w:rPr>
          <w:shd w:val="clear" w:color="auto" w:fill="F0F0F0"/>
        </w:rPr>
      </w:pPr>
      <w:bookmarkStart w:id="26" w:name="sub_98"/>
      <w:r>
        <w:t xml:space="preserve"> </w:t>
      </w:r>
      <w:r>
        <w:rPr>
          <w:shd w:val="clear" w:color="auto" w:fill="F0F0F0"/>
        </w:rPr>
        <w:t xml:space="preserve">Пункт 8 изменен с 3 июня 2025 г. - </w:t>
      </w:r>
      <w:hyperlink r:id="rId29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Министерства социального развития,</w:t>
      </w:r>
      <w:r>
        <w:rPr>
          <w:shd w:val="clear" w:color="auto" w:fill="F0F0F0"/>
        </w:rPr>
        <w:t xml:space="preserve"> опеки и попечительства Иркутской области от 2 июня 2025 г. N 53-58-МПР</w:t>
      </w:r>
    </w:p>
    <w:bookmarkEnd w:id="26"/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hyperlink r:id="rId30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83305A">
      <w:r>
        <w:t xml:space="preserve">8. Заявление и документы, указанные в перечне (далее - документы), могут быть поданы </w:t>
      </w:r>
      <w:r>
        <w:lastRenderedPageBreak/>
        <w:t>одним из следующих способов:</w:t>
      </w:r>
    </w:p>
    <w:p w:rsidR="00000000" w:rsidRDefault="0083305A">
      <w:bookmarkStart w:id="27" w:name="sub_981"/>
      <w:r>
        <w:t xml:space="preserve">1) путем личного обращения в учреждение. В этом случае копии с подлинников документов снимает лицо, ответственное за прием документов, </w:t>
      </w:r>
      <w:r>
        <w:t>и удостоверяет их при сверке с подлинниками. Подлинники документов возвращаются представившему их лицу в день личного обращения;</w:t>
      </w:r>
    </w:p>
    <w:p w:rsidR="00000000" w:rsidRDefault="0083305A">
      <w:bookmarkStart w:id="28" w:name="sub_982"/>
      <w:bookmarkEnd w:id="27"/>
      <w:r>
        <w:t>2) через организации почтовой связи. В этом случае документы представляются в копиях, заверенных нотариусом или д</w:t>
      </w:r>
      <w:r>
        <w:t>олжностным лицом, уполномоченным в соответствии с законодательством на совершение нотариальных действий;</w:t>
      </w:r>
    </w:p>
    <w:p w:rsidR="00000000" w:rsidRDefault="0083305A">
      <w:bookmarkStart w:id="29" w:name="sub_983"/>
      <w:bookmarkEnd w:id="28"/>
      <w:r>
        <w:t>3) в форме электронных документов, порядок оформления которых определяется правовым актом министерства и которые передаются с использован</w:t>
      </w:r>
      <w:r>
        <w:t xml:space="preserve">ием информационно-телекоммуникационной сети "Интернет", включая </w:t>
      </w:r>
      <w:hyperlink r:id="rId31" w:history="1">
        <w:r>
          <w:rPr>
            <w:rStyle w:val="a4"/>
          </w:rPr>
          <w:t>единый портал</w:t>
        </w:r>
      </w:hyperlink>
      <w:r>
        <w:t xml:space="preserve"> государственных и муниципальных услуг;</w:t>
      </w:r>
    </w:p>
    <w:p w:rsidR="00000000" w:rsidRDefault="0083305A">
      <w:bookmarkStart w:id="30" w:name="sub_984"/>
      <w:bookmarkEnd w:id="29"/>
      <w:r>
        <w:t>4) через многофункциональный центр предоставления гос</w:t>
      </w:r>
      <w:r>
        <w:t>ударственных и муниципальных услуг.</w:t>
      </w:r>
    </w:p>
    <w:p w:rsidR="00000000" w:rsidRDefault="0083305A">
      <w:bookmarkStart w:id="31" w:name="sub_986"/>
      <w:bookmarkEnd w:id="30"/>
      <w:r>
        <w:t xml:space="preserve">Граждане, нуждающиеся в долговременном уходе, при подаче заявления и документов, обращаются в учреждение, указанное в </w:t>
      </w:r>
      <w:hyperlink w:anchor="sub_10140" w:history="1">
        <w:r>
          <w:rPr>
            <w:rStyle w:val="a4"/>
          </w:rPr>
          <w:t>пункте 40</w:t>
        </w:r>
      </w:hyperlink>
      <w:r>
        <w:t xml:space="preserve"> Перечня, способами, установленными </w:t>
      </w:r>
      <w:hyperlink w:anchor="sub_981" w:history="1">
        <w:r>
          <w:rPr>
            <w:rStyle w:val="a4"/>
          </w:rPr>
          <w:t>подпунктами 1-3</w:t>
        </w:r>
      </w:hyperlink>
      <w:r>
        <w:t xml:space="preserve"> настоящего пункта.</w:t>
      </w:r>
    </w:p>
    <w:p w:rsidR="00000000" w:rsidRDefault="0083305A">
      <w:bookmarkStart w:id="32" w:name="sub_99"/>
      <w:bookmarkEnd w:id="31"/>
      <w:r>
        <w:t>9. Днем обращения за признанием гражданина нуждающимся в социальном обслуживании считается дата регистрации заявления и документов учреждением в день их поступления.</w:t>
      </w:r>
    </w:p>
    <w:p w:rsidR="00000000" w:rsidRDefault="0083305A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33" w:name="sub_910"/>
      <w:bookmarkEnd w:id="32"/>
      <w:r>
        <w:rPr>
          <w:color w:val="000000"/>
          <w:sz w:val="16"/>
          <w:szCs w:val="16"/>
          <w:shd w:val="clear" w:color="auto" w:fill="F0F0F0"/>
        </w:rPr>
        <w:t>Информация об измене</w:t>
      </w:r>
      <w:r>
        <w:rPr>
          <w:color w:val="000000"/>
          <w:sz w:val="16"/>
          <w:szCs w:val="16"/>
          <w:shd w:val="clear" w:color="auto" w:fill="F0F0F0"/>
        </w:rPr>
        <w:t>ниях:</w:t>
      </w:r>
    </w:p>
    <w:bookmarkEnd w:id="33"/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10 изменен с 3 июня 2025 г. - </w:t>
      </w:r>
      <w:hyperlink r:id="rId32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Министерства социального развития, опеки и попечительства Иркутской области от 2 июня 2025 г. N 53-58-МПР</w:t>
      </w:r>
    </w:p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hyperlink r:id="rId33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83305A">
      <w:r>
        <w:t>10. Учреждение рассматривает заявление и документы в течение трех рабочих дней со дня обращения за признанием гражданина нуждающимся в социальном обслуживании.</w:t>
      </w:r>
    </w:p>
    <w:p w:rsidR="00000000" w:rsidRDefault="0083305A">
      <w:r>
        <w:t>При определении инд</w:t>
      </w:r>
      <w:r>
        <w:t xml:space="preserve">ивидуальной потребности гражданина в социальном обслуживании учреждение проводит обследование условий жизнедеятельности гражданина с составлением акта по форме согласно </w:t>
      </w:r>
      <w:hyperlink w:anchor="sub_999102" w:history="1">
        <w:r>
          <w:rPr>
            <w:rStyle w:val="a4"/>
          </w:rPr>
          <w:t>приложению 2</w:t>
        </w:r>
      </w:hyperlink>
      <w:r>
        <w:t xml:space="preserve"> к настоящему Порядку.</w:t>
      </w:r>
    </w:p>
    <w:p w:rsidR="00000000" w:rsidRDefault="0083305A">
      <w:bookmarkStart w:id="34" w:name="sub_9103"/>
      <w:r>
        <w:t>Определение инди</w:t>
      </w:r>
      <w:r>
        <w:t>видуальной потребности гражданина в социальном обслуживании, в том числе в социальных услугах по уходу, в рамках системы долговременного ухода осуществляется в соответствии с моделью системы долговременного ухода за гражданами пожилого возраста и инвалидам</w:t>
      </w:r>
      <w:r>
        <w:t>и, нуждающимися в уходе, утвержденной правовым актом Правительства Иркутской области (далее - модель).</w:t>
      </w:r>
    </w:p>
    <w:p w:rsidR="00000000" w:rsidRDefault="0083305A">
      <w:bookmarkStart w:id="35" w:name="sub_9104"/>
      <w:bookmarkEnd w:id="34"/>
      <w:r>
        <w:t xml:space="preserve">Определение нуждаемости в социальных услугах по сопровождаемому проживанию осуществляется в соответствии с </w:t>
      </w:r>
      <w:hyperlink r:id="rId34" w:history="1">
        <w:r>
          <w:rPr>
            <w:rStyle w:val="a4"/>
          </w:rPr>
          <w:t>Порядком</w:t>
        </w:r>
      </w:hyperlink>
      <w:r>
        <w:t xml:space="preserve"> предоставления услуг в рамках сопровождаемого проживания инвалидов в Иркутской области, утвержденным </w:t>
      </w:r>
      <w:hyperlink r:id="rId35" w:history="1">
        <w:r>
          <w:rPr>
            <w:rStyle w:val="a4"/>
          </w:rPr>
          <w:t>приказом</w:t>
        </w:r>
      </w:hyperlink>
      <w:r>
        <w:t xml:space="preserve"> министерства от 2 октя</w:t>
      </w:r>
      <w:r>
        <w:t>бря 2024 года N 53-116-мпр.</w:t>
      </w:r>
    </w:p>
    <w:p w:rsidR="00000000" w:rsidRDefault="0083305A">
      <w:bookmarkStart w:id="36" w:name="sub_911"/>
      <w:bookmarkEnd w:id="35"/>
      <w:r>
        <w:t>11. По результатам рассмотрения заявления и документов, с учетом результатов обследования, указанных в акте обследования условий жизнедеятельности гражданина, учреждение в срок не позднее пяти рабочих д</w:t>
      </w:r>
      <w:r>
        <w:t>ней со дня обращения за признанием гражданина нуждающимся в социальном обслуживании принимает решение о признании гражданина нуждающимся в социальном обслуживании либо об отказе в социальном обслуживании.</w:t>
      </w:r>
    </w:p>
    <w:p w:rsidR="00000000" w:rsidRDefault="0083305A">
      <w:bookmarkStart w:id="37" w:name="sub_9112"/>
      <w:bookmarkEnd w:id="36"/>
      <w:r>
        <w:t>О принятом решении заявитель информи</w:t>
      </w:r>
      <w:r>
        <w:t>руется в письменной или электронной форме в срок не позднее трех рабочих дней со дня принятия соответствующего решения.</w:t>
      </w:r>
    </w:p>
    <w:p w:rsidR="00000000" w:rsidRDefault="0083305A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38" w:name="sub_912"/>
      <w:bookmarkEnd w:id="37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38"/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12 изменен с 29 января 2023 г. - </w:t>
      </w:r>
      <w:hyperlink r:id="rId36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Министерства социального развития, опеки и попечительства Иркутской области от 16 января 2023 г. N 53-1-МПР</w:t>
      </w:r>
    </w:p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hyperlink r:id="rId37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83305A">
      <w:r>
        <w:lastRenderedPageBreak/>
        <w:t xml:space="preserve">12. Основаниями для </w:t>
      </w:r>
      <w:r>
        <w:t>отказа в признании гражданина нуждающимся в социальном обслуживании являются:</w:t>
      </w:r>
    </w:p>
    <w:p w:rsidR="00000000" w:rsidRDefault="0083305A">
      <w:bookmarkStart w:id="39" w:name="sub_9121"/>
      <w:r>
        <w:t>1) наличие у гражданина медицинских противопоказаний для предоставления социальных услуг;</w:t>
      </w:r>
    </w:p>
    <w:p w:rsidR="00000000" w:rsidRDefault="0083305A">
      <w:bookmarkStart w:id="40" w:name="sub_9122"/>
      <w:bookmarkEnd w:id="39"/>
      <w:r>
        <w:t>2) отсутствие обстоятельств, которые ухудшают или могут ухудшить</w:t>
      </w:r>
      <w:r>
        <w:t xml:space="preserve"> условия жизнедеятельности гражданина;</w:t>
      </w:r>
    </w:p>
    <w:p w:rsidR="00000000" w:rsidRDefault="0083305A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41" w:name="sub_9123"/>
      <w:bookmarkEnd w:id="40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41"/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Подпункт 3 изменен с 3 июня 2025 г. - </w:t>
      </w:r>
      <w:hyperlink r:id="rId38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Министерства социального развития, опеки и попечи</w:t>
      </w:r>
      <w:r>
        <w:rPr>
          <w:shd w:val="clear" w:color="auto" w:fill="F0F0F0"/>
        </w:rPr>
        <w:t>тельства Иркутской области от 2 июня 2025 г. N 53-58-МПР</w:t>
      </w:r>
    </w:p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hyperlink r:id="rId39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83305A">
      <w:r>
        <w:t>3) представление неполного перечня документов (за исключением документов, которые гражданин вправе н</w:t>
      </w:r>
      <w:r>
        <w:t>е представлять в соответствии с перечнем) и (или) недостоверных сведений в документах;</w:t>
      </w:r>
    </w:p>
    <w:p w:rsidR="00000000" w:rsidRDefault="0083305A">
      <w:bookmarkStart w:id="42" w:name="sub_9124"/>
      <w:r>
        <w:t>4) несоответствие категории заявителя кругу лиц, имеющих право на обращение с заявлением (отсутствие у заявителя права на обращение с заявлением);</w:t>
      </w:r>
    </w:p>
    <w:p w:rsidR="00000000" w:rsidRDefault="0083305A">
      <w:bookmarkStart w:id="43" w:name="sub_9125"/>
      <w:bookmarkEnd w:id="42"/>
      <w:r>
        <w:t>5) несоответствие документов, представленных заявителем, по форме или содержанию требованиям законодательства Российской Федерации;</w:t>
      </w:r>
    </w:p>
    <w:p w:rsidR="00000000" w:rsidRDefault="0083305A">
      <w:bookmarkStart w:id="44" w:name="sub_9126"/>
      <w:bookmarkEnd w:id="43"/>
      <w:r>
        <w:t>6) наличие противоречивых сведений в заявлении и сведениях, полученных в порядке межведомственного взаимод</w:t>
      </w:r>
      <w:r>
        <w:t>ействия;</w:t>
      </w:r>
    </w:p>
    <w:p w:rsidR="00000000" w:rsidRDefault="0083305A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45" w:name="sub_9127"/>
      <w:bookmarkEnd w:id="44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45"/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12 дополнен подпунктом 7 с 1 сентября 2024 г. - </w:t>
      </w:r>
      <w:hyperlink r:id="rId40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Министерства социального развития, опеки и попечительства Иркут</w:t>
      </w:r>
      <w:r>
        <w:rPr>
          <w:shd w:val="clear" w:color="auto" w:fill="F0F0F0"/>
        </w:rPr>
        <w:t>ской области от 26 августа 2024 г. N 53-100-МПР</w:t>
      </w:r>
    </w:p>
    <w:p w:rsidR="00000000" w:rsidRDefault="0083305A">
      <w:r>
        <w:t>7) рекомендации комиссии, созданной министерством, об отказе в предоставлении социальных услуг в стационарной форме гражданину, страдающему психическим расстройством, в том числе несовершеннолетнему гражданин</w:t>
      </w:r>
      <w:r>
        <w:t>у,- в случае рассмотрения заявления и документов о признании нуждающимся в социальном обслуживании гражданина, страдающего психическим расстройством;</w:t>
      </w:r>
    </w:p>
    <w:p w:rsidR="00000000" w:rsidRDefault="0083305A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46" w:name="sub_9128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46"/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12 дополнен подпунктом 8 с 17 декабря 2024 г. - </w:t>
      </w:r>
      <w:hyperlink r:id="rId41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Министерства социального развития, опеки и попечительства Иркутской области от 3 декабря 2024 г. N 53-130-МПР</w:t>
      </w:r>
    </w:p>
    <w:p w:rsidR="00000000" w:rsidRDefault="0083305A">
      <w:r>
        <w:t>8) отсутствие нуждаемости инвалида в социальных услугах по сопровож</w:t>
      </w:r>
      <w:r>
        <w:t>даемому проживанию - в случае рассмотрения заявления и документов о признании нуждающимся в социальном обслуживании в форме на дому в рамках сопровождаемого проживания инвалида.</w:t>
      </w:r>
    </w:p>
    <w:p w:rsidR="00000000" w:rsidRDefault="0083305A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47" w:name="sub_913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47"/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>Пункт 13 изменен с 15 сентября 2023 г</w:t>
      </w:r>
      <w:r>
        <w:rPr>
          <w:shd w:val="clear" w:color="auto" w:fill="F0F0F0"/>
        </w:rPr>
        <w:t xml:space="preserve">. - </w:t>
      </w:r>
      <w:hyperlink r:id="rId42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Министерства социального развития, опеки и попечительства Иркутской области от 13 сентября 2023 г. N 53-114-МПР</w:t>
      </w:r>
    </w:p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hyperlink r:id="rId43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83305A">
      <w:r>
        <w:t>13. На основании решения о признании гражданина нуждающимся в социальном обслуживании в срок не позднее десяти рабочих дней со дня обращения за признанием гражданина нуждающимся, исходя из потребности гражданина в социал</w:t>
      </w:r>
      <w:r>
        <w:t xml:space="preserve">ьных услугах, составляется индивидуальная программа предоставления социальных услуг (далее - индивидуальная программа) в двух экземплярах. Один экземпляр индивидуальной программы в срок, указанный </w:t>
      </w:r>
      <w:hyperlink w:anchor="sub_9112" w:history="1">
        <w:r>
          <w:rPr>
            <w:rStyle w:val="a4"/>
          </w:rPr>
          <w:t>абзацем 2 пункта 11</w:t>
        </w:r>
      </w:hyperlink>
      <w:r>
        <w:t xml:space="preserve"> настоящего По</w:t>
      </w:r>
      <w:r>
        <w:t>рядка, передается гражданину или его законному представителю. Второй экземпляр остается в учреждении.</w:t>
      </w:r>
    </w:p>
    <w:p w:rsidR="00000000" w:rsidRDefault="0083305A">
      <w:bookmarkStart w:id="48" w:name="sub_9132"/>
      <w:r>
        <w:t>Для граждан, признанных нуждающимися в социальном обслуживании, в том числе в социальных услугах по уходу, в рамках системы долговременного ухода,</w:t>
      </w:r>
      <w:r>
        <w:t xml:space="preserve"> составляется дополнение к индивидуальной программе в соответствии с моделью.</w:t>
      </w:r>
    </w:p>
    <w:p w:rsidR="00000000" w:rsidRDefault="0083305A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49" w:name="sub_914"/>
      <w:bookmarkEnd w:id="48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49"/>
    <w:p w:rsidR="00000000" w:rsidRDefault="0083305A">
      <w:pPr>
        <w:pStyle w:val="a7"/>
        <w:rPr>
          <w:shd w:val="clear" w:color="auto" w:fill="F0F0F0"/>
        </w:rPr>
      </w:pPr>
      <w:r>
        <w:lastRenderedPageBreak/>
        <w:t xml:space="preserve"> </w:t>
      </w:r>
      <w:r>
        <w:rPr>
          <w:shd w:val="clear" w:color="auto" w:fill="F0F0F0"/>
        </w:rPr>
        <w:t xml:space="preserve">Пункт 14 изменен с 22 марта 2025 г. - </w:t>
      </w:r>
      <w:hyperlink r:id="rId44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Министерства</w:t>
      </w:r>
      <w:r>
        <w:rPr>
          <w:shd w:val="clear" w:color="auto" w:fill="F0F0F0"/>
        </w:rPr>
        <w:t xml:space="preserve"> социального развития, опеки и попечительства Иркутской области от 10 марта 2025 г. N 53-28-МПР</w:t>
      </w:r>
    </w:p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hyperlink r:id="rId45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83305A">
      <w:r>
        <w:t>14. В случае признания гражданина нуждающимся в социальном обслуживании в стационарной форме при предоставлении социальных услуг сроком до сорока пяти календарных дней учреждение в срок составления индивидуальной программы, указанный в пункте 13 настоящего</w:t>
      </w:r>
      <w:r>
        <w:t xml:space="preserve"> Порядка, производит расчет среднедушевого дохода гражданина в соответствии с </w:t>
      </w:r>
      <w:hyperlink r:id="rId46" w:history="1">
        <w:r>
          <w:rPr>
            <w:rStyle w:val="a4"/>
          </w:rPr>
          <w:t>Правилами</w:t>
        </w:r>
      </w:hyperlink>
      <w:r>
        <w:t xml:space="preserve"> определения среднедушевого дохода для предоставления социальных услуг бесплатно, </w:t>
      </w:r>
      <w:hyperlink r:id="rId47" w:history="1">
        <w:r>
          <w:rPr>
            <w:rStyle w:val="a4"/>
          </w:rPr>
          <w:t>утвержденными</w:t>
        </w:r>
      </w:hyperlink>
      <w:r>
        <w:t xml:space="preserve"> постановлением Правительства Российской Федерации от 23 декабря 2024 года N 1873 (далее - расчет).</w:t>
      </w:r>
    </w:p>
    <w:p w:rsidR="00000000" w:rsidRDefault="0083305A">
      <w:r>
        <w:t xml:space="preserve">Расчет по форме согласно </w:t>
      </w:r>
      <w:hyperlink w:anchor="sub_999103" w:history="1">
        <w:r>
          <w:rPr>
            <w:rStyle w:val="a4"/>
          </w:rPr>
          <w:t>приложению 3</w:t>
        </w:r>
      </w:hyperlink>
      <w:r>
        <w:t xml:space="preserve"> к настоящему Порядк</w:t>
      </w:r>
      <w:r>
        <w:t>у прилагается к индивидуальной программе.</w:t>
      </w:r>
    </w:p>
    <w:p w:rsidR="00000000" w:rsidRDefault="0083305A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50" w:name="sub_9141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50"/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Пункт 14.1 изменен с 3 июня 2025 г. - </w:t>
      </w:r>
      <w:hyperlink r:id="rId48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Министерства социального развития, опеки и попечительс</w:t>
      </w:r>
      <w:r>
        <w:rPr>
          <w:shd w:val="clear" w:color="auto" w:fill="F0F0F0"/>
        </w:rPr>
        <w:t>тва Иркутской области от 2 июня 2025 г. N 53-58-МПР</w:t>
      </w:r>
    </w:p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hyperlink r:id="rId49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83305A">
      <w:r>
        <w:t>14.1 Заявление, документы, указанные в перечне, решение о признании гражданина нуждающимся в социальном о</w:t>
      </w:r>
      <w:r>
        <w:t xml:space="preserve">бслуживании либо об отказе в признании нуждающимся в социальном обслуживании, индивидуальная программа формируются учреждением в личное дело заявителя в электронном виде в автоматизированной информационной системе "Электронный социальный регистр населения </w:t>
      </w:r>
      <w:r>
        <w:t>Иркутской области".</w:t>
      </w:r>
    </w:p>
    <w:p w:rsidR="00000000" w:rsidRDefault="0083305A">
      <w:bookmarkStart w:id="51" w:name="sub_915"/>
      <w:r>
        <w:t>15. Вопросы, не урегулированные настоящим Порядком, разрешаются в соответствии с законодательством.</w:t>
      </w:r>
    </w:p>
    <w:bookmarkEnd w:id="51"/>
    <w:p w:rsidR="00000000" w:rsidRDefault="0083305A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7010"/>
        <w:gridCol w:w="350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83305A">
            <w:pPr>
              <w:pStyle w:val="ad"/>
            </w:pPr>
            <w:r>
              <w:t>Министр социального развития, опеки и попечительства Иркутской области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83305A">
            <w:pPr>
              <w:pStyle w:val="aa"/>
              <w:jc w:val="right"/>
            </w:pPr>
            <w:r>
              <w:t>В.А.Родионов</w:t>
            </w:r>
          </w:p>
        </w:tc>
      </w:tr>
    </w:tbl>
    <w:p w:rsidR="00000000" w:rsidRDefault="0083305A"/>
    <w:p w:rsidR="00000000" w:rsidRDefault="0083305A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52" w:name="sub_999101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52"/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Приложение 1 изменено с 3 июня 2025 г. - </w:t>
      </w:r>
      <w:hyperlink r:id="rId50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Министерства социального развития, опеки и попечительства Иркутской области от 2 июня 2025 г. N 53-58-МПР</w:t>
      </w:r>
    </w:p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hyperlink r:id="rId51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83305A">
      <w:pPr>
        <w:jc w:val="right"/>
        <w:rPr>
          <w:rStyle w:val="a3"/>
          <w:rFonts w:ascii="Arial" w:hAnsi="Arial" w:cs="Arial"/>
        </w:rPr>
      </w:pPr>
      <w:r>
        <w:rPr>
          <w:rStyle w:val="a3"/>
          <w:rFonts w:ascii="Arial" w:hAnsi="Arial" w:cs="Arial"/>
        </w:rPr>
        <w:t>Приложение 1</w:t>
      </w:r>
      <w:r>
        <w:rPr>
          <w:rStyle w:val="a3"/>
          <w:rFonts w:ascii="Arial" w:hAnsi="Arial" w:cs="Arial"/>
        </w:rPr>
        <w:br/>
        <w:t xml:space="preserve">к </w:t>
      </w:r>
      <w:hyperlink w:anchor="sub_9991" w:history="1">
        <w:r>
          <w:rPr>
            <w:rStyle w:val="a4"/>
            <w:rFonts w:ascii="Arial" w:hAnsi="Arial" w:cs="Arial"/>
          </w:rPr>
          <w:t>Порядку</w:t>
        </w:r>
      </w:hyperlink>
      <w:r>
        <w:rPr>
          <w:rStyle w:val="a3"/>
          <w:rFonts w:ascii="Arial" w:hAnsi="Arial" w:cs="Arial"/>
        </w:rPr>
        <w:t xml:space="preserve"> организации</w:t>
      </w:r>
      <w:r>
        <w:rPr>
          <w:rStyle w:val="a3"/>
          <w:rFonts w:ascii="Arial" w:hAnsi="Arial" w:cs="Arial"/>
        </w:rPr>
        <w:br/>
        <w:t>работы по признанию</w:t>
      </w:r>
      <w:r>
        <w:rPr>
          <w:rStyle w:val="a3"/>
          <w:rFonts w:ascii="Arial" w:hAnsi="Arial" w:cs="Arial"/>
        </w:rPr>
        <w:br/>
        <w:t>граждан нуждающимися</w:t>
      </w:r>
      <w:r>
        <w:rPr>
          <w:rStyle w:val="a3"/>
          <w:rFonts w:ascii="Arial" w:hAnsi="Arial" w:cs="Arial"/>
        </w:rPr>
        <w:br/>
        <w:t>в социальном обслуживании</w:t>
      </w:r>
    </w:p>
    <w:p w:rsidR="00000000" w:rsidRDefault="0083305A"/>
    <w:p w:rsidR="00000000" w:rsidRDefault="0083305A">
      <w:pPr>
        <w:pStyle w:val="1"/>
      </w:pPr>
      <w:r>
        <w:t>Перечень</w:t>
      </w:r>
      <w:r>
        <w:br/>
      </w:r>
      <w:r>
        <w:t>государственных учреждений, подведомственных министерству социального развития опеки и попечительства Иркутской области, которым предоставлены полномочия по признанию граждан нуждающимися в социальном обслуживании</w:t>
      </w:r>
    </w:p>
    <w:p w:rsidR="00000000" w:rsidRDefault="0083305A">
      <w:pPr>
        <w:pStyle w:val="ac"/>
      </w:pPr>
      <w:r>
        <w:t>С изменениями и дополнениями от:</w:t>
      </w:r>
    </w:p>
    <w:p w:rsidR="00000000" w:rsidRDefault="0083305A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12 февра</w:t>
      </w:r>
      <w:r>
        <w:rPr>
          <w:shd w:val="clear" w:color="auto" w:fill="EAEFED"/>
        </w:rPr>
        <w:t>ля 2016 г., 28 марта 2017 г., 26 июля 2018 г., 17 июня 2019 г., 22 июня 2022 г., 27 июля, 13 сентября 2023 г., 26 августа, 3 декабря 2024 г., 2 июня 2025 г.</w:t>
      </w:r>
    </w:p>
    <w:p w:rsidR="00000000" w:rsidRDefault="0083305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84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N </w:t>
            </w:r>
            <w:r>
              <w:br/>
              <w:t>п/п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Наименование учреждения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bookmarkStart w:id="53" w:name="sub_1011"/>
            <w:r>
              <w:t>1</w:t>
            </w:r>
            <w:bookmarkEnd w:id="53"/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 xml:space="preserve">Областное государственное бюджетное учреждение "Управление социальной </w:t>
            </w:r>
            <w:r>
              <w:lastRenderedPageBreak/>
              <w:t>защиты и социального обслуживания населения по Ангарскому району"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lastRenderedPageBreak/>
              <w:t>2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 xml:space="preserve">Областное государственное бюджетное учреждение "Управление социальной защиты и социального обслуживания населения по </w:t>
            </w:r>
            <w:r>
              <w:t>Аларскому району"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3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"Управление социальной защиты и социального обслуживания населения по Балаганскому муниципальному округу"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4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 xml:space="preserve">Областное государственное бюджетное учреждение "Управление социальной защиты и </w:t>
            </w:r>
            <w:r>
              <w:t>социального обслуживания населения по Бодайбинскому району"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5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"Управление социальной защиты и социального обслуживания населения по Баяндаевскому району"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6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"Управление социальной защиты и социального обслуживания населения по Боханскому району"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7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 xml:space="preserve">Областное государственное бюджетное учреждение "Управление социальной защиты и социального обслуживания населения по </w:t>
            </w:r>
            <w:r>
              <w:t>Братскому району"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8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"Управление социальной защиты и социального обслуживания населения по городу Братску"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9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"Управление социальной защиты и социального обслужив</w:t>
            </w:r>
            <w:r>
              <w:t>ания населения по Жигаловскому муниципальному округу"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10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"Управление социальной защиты и социального обслуживания населения по городу Зиме и Зиминскому району"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11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"Управление социальной защиты и социального обслуживания населения по Заларинскому муниципальному округу"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12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автономное учреждение социального обслуживания "Комплексный центр социаль</w:t>
            </w:r>
            <w:r>
              <w:t>ного обслуживания населения"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13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"Управление социальной защиты и социального обслуживания населения по Иркутскому муниципальному округу"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14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"Управление социально</w:t>
            </w:r>
            <w:r>
              <w:t>й защиты и социального обслуживания населения по Казачинско-Ленскому району"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15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"Управление социальной защиты и социального обслуживания населения по Качугскому муниципальному округу"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16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</w:t>
            </w:r>
            <w:r>
              <w:t>енное бюджетное учреждение "Управление социальной защиты и социального обслуживания населения по Киренскому району и Катангскому району"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17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"Управление социальной защиты и социального обслуживания населения по Куйтунскому району"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18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"Управление социальной защиты и социального обслуживания населения п</w:t>
            </w:r>
            <w:r>
              <w:t>о Мамско-Чуйскому району"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19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"Управление социальной защиты и социального обслуживания населения по Нижнеилимскому району"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20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"Управление социальной защиты и соц</w:t>
            </w:r>
            <w:r>
              <w:t>иального обслуживания населения по Нижнеудинскому району"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21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 xml:space="preserve">Областное государственное бюджетное учреждение "Управление социальной защиты и социального обслуживания населения по Нукутскому </w:t>
            </w:r>
            <w:r>
              <w:lastRenderedPageBreak/>
              <w:t>муниципальному округу"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lastRenderedPageBreak/>
              <w:t>22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"Управление социальной защиты и социального обслуживания населения по Ольхонскому району"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23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"Управление социальной защиты и социального обслуживания населения п</w:t>
            </w:r>
            <w:r>
              <w:t>о Осинскому району"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24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"Управление социальной защиты и социального обслуживания населения по городу Саянску"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25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"Управление социальной защиты и социального обсл</w:t>
            </w:r>
            <w:r>
              <w:t>уживания населения по Слюдянскому району"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26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"Управление социальной защиты и социального обслуживания населения по Тайшетскому району"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27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"Управление социальной</w:t>
            </w:r>
            <w:r>
              <w:t xml:space="preserve"> защиты и социального обслуживания населения по городу Тулуну и Тулунскому району"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28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"Управление социальной защиты и социального обслуживания населения по городу Усть-Илимску и Усть-Илимскому муниципал</w:t>
            </w:r>
            <w:r>
              <w:t>ьному округу"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29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"Управление социальной защиты и социального обслуживания населения по Усть-Кутскому району"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30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"Управление социальной защиты и социального обсл</w:t>
            </w:r>
            <w:r>
              <w:t>уживания населения по Усть-Удинскому району"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31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"Управление социальной защиты и социального обслуживания населения по городу Усолье-Сибирское и Усольскому району"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32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</w:t>
            </w:r>
            <w:r>
              <w:t>дение "Управление социальной защиты и социального обслуживания населения по городу Черемхово, Черёмховскому району и городу Свирску"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33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"Управление социальной защиты и социального обслуживания населения по Чу</w:t>
            </w:r>
            <w:r>
              <w:t>нскому муниципальному округу"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34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"Управление социальной защиты и социального обслуживания населения по Шелеховскому району"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bookmarkStart w:id="54" w:name="sub_10135"/>
            <w:r>
              <w:t>35</w:t>
            </w:r>
            <w:bookmarkEnd w:id="54"/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"Управление социальной защиты и социального обслуживания населения по Эхирит-Булагатскому району"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36</w:t>
            </w:r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социального обслуживания "Центр социального обслуживания гор</w:t>
            </w:r>
            <w:r>
              <w:t>ода Байкальска"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bookmarkStart w:id="55" w:name="sub_10137"/>
            <w:r>
              <w:t>37</w:t>
            </w:r>
            <w:bookmarkEnd w:id="55"/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социального обслуживания "Региональный ресурсный реабилитационный центр "Веста"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bookmarkStart w:id="56" w:name="sub_10138"/>
            <w:r>
              <w:t>38</w:t>
            </w:r>
            <w:bookmarkEnd w:id="56"/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социального обслуживан</w:t>
            </w:r>
            <w:r>
              <w:t>ия "Региональный семейный многофункциональный центр"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bookmarkStart w:id="57" w:name="sub_10139"/>
            <w:r>
              <w:t>39</w:t>
            </w:r>
            <w:bookmarkEnd w:id="57"/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казенное учреждение социального обслуживания "Социально-реабилитационный центр для несовершеннолетних Усольского района"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bookmarkStart w:id="58" w:name="sub_10140"/>
            <w:r>
              <w:t>40</w:t>
            </w:r>
            <w:bookmarkEnd w:id="58"/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бюджетное учреждение "Региональный ресурсный многопрофильный центр "РОСТ"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bookmarkStart w:id="59" w:name="sub_10141"/>
            <w:r>
              <w:t>41</w:t>
            </w:r>
            <w:bookmarkEnd w:id="59"/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Областное государственное казенное учреждение социального обслуживания "Центр помощи детям, оставшимся без попечения родителей, г. Анг</w:t>
            </w:r>
            <w:r>
              <w:t>арска"</w:t>
            </w:r>
          </w:p>
        </w:tc>
      </w:tr>
    </w:tbl>
    <w:p w:rsidR="00000000" w:rsidRDefault="0083305A"/>
    <w:p w:rsidR="00000000" w:rsidRDefault="0083305A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60" w:name="sub_9991011"/>
      <w:r>
        <w:rPr>
          <w:color w:val="000000"/>
          <w:sz w:val="16"/>
          <w:szCs w:val="16"/>
          <w:shd w:val="clear" w:color="auto" w:fill="F0F0F0"/>
        </w:rPr>
        <w:lastRenderedPageBreak/>
        <w:t>Информация об изменениях:</w:t>
      </w:r>
    </w:p>
    <w:bookmarkEnd w:id="60"/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Порядок дополнен приложением 1.1 с 3 июня 2025 г. - </w:t>
      </w:r>
      <w:hyperlink r:id="rId52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Министерства социального развития, опеки и попечительства Иркутской</w:t>
      </w:r>
      <w:r>
        <w:rPr>
          <w:shd w:val="clear" w:color="auto" w:fill="F0F0F0"/>
        </w:rPr>
        <w:t xml:space="preserve"> области от 2 июня 2025 г. N 53-58-МПР</w:t>
      </w:r>
    </w:p>
    <w:p w:rsidR="00000000" w:rsidRDefault="0083305A">
      <w:pPr>
        <w:jc w:val="right"/>
        <w:rPr>
          <w:rStyle w:val="a3"/>
          <w:rFonts w:ascii="Arial" w:hAnsi="Arial" w:cs="Arial"/>
        </w:rPr>
      </w:pPr>
      <w:r>
        <w:rPr>
          <w:rStyle w:val="a3"/>
          <w:rFonts w:ascii="Arial" w:hAnsi="Arial" w:cs="Arial"/>
        </w:rPr>
        <w:t>Приложение 1.1</w:t>
      </w:r>
      <w:r>
        <w:rPr>
          <w:rStyle w:val="a3"/>
          <w:rFonts w:ascii="Arial" w:hAnsi="Arial" w:cs="Arial"/>
        </w:rPr>
        <w:br/>
        <w:t xml:space="preserve">к </w:t>
      </w:r>
      <w:hyperlink w:anchor="sub_9991" w:history="1">
        <w:r>
          <w:rPr>
            <w:rStyle w:val="a4"/>
            <w:rFonts w:ascii="Arial" w:hAnsi="Arial" w:cs="Arial"/>
          </w:rPr>
          <w:t>Порядку</w:t>
        </w:r>
      </w:hyperlink>
      <w:r>
        <w:rPr>
          <w:rStyle w:val="a3"/>
          <w:rFonts w:ascii="Arial" w:hAnsi="Arial" w:cs="Arial"/>
        </w:rPr>
        <w:t xml:space="preserve"> организации</w:t>
      </w:r>
      <w:r>
        <w:rPr>
          <w:rStyle w:val="a3"/>
          <w:rFonts w:ascii="Arial" w:hAnsi="Arial" w:cs="Arial"/>
        </w:rPr>
        <w:br/>
        <w:t>работы по признанию</w:t>
      </w:r>
      <w:r>
        <w:rPr>
          <w:rStyle w:val="a3"/>
          <w:rFonts w:ascii="Arial" w:hAnsi="Arial" w:cs="Arial"/>
        </w:rPr>
        <w:br/>
        <w:t>граждан нуждающимися в</w:t>
      </w:r>
      <w:r>
        <w:rPr>
          <w:rStyle w:val="a3"/>
          <w:rFonts w:ascii="Arial" w:hAnsi="Arial" w:cs="Arial"/>
        </w:rPr>
        <w:br/>
        <w:t>социальном обслуживании</w:t>
      </w:r>
    </w:p>
    <w:p w:rsidR="00000000" w:rsidRDefault="0083305A"/>
    <w:p w:rsidR="00000000" w:rsidRDefault="0083305A">
      <w:pPr>
        <w:pStyle w:val="1"/>
      </w:pPr>
      <w:r>
        <w:t>Перечень</w:t>
      </w:r>
      <w:r>
        <w:br/>
        <w:t>документов (сведений), необходимых для признания гражданина нуждающимся в соц</w:t>
      </w:r>
      <w:r>
        <w:t>иальном обслуживании</w:t>
      </w:r>
    </w:p>
    <w:p w:rsidR="00000000" w:rsidRDefault="0083305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"/>
        <w:gridCol w:w="5180"/>
        <w:gridCol w:w="36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Наименование документа (сведений)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Источник документов (сведений)/способ получения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Документ, удостоверяющий личность заявителя (при личном обращении)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Заявитель, посредством представления подтверждающих документов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2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Документы, удостоверяющие личность (при личном обращении) и подтверждающие полномочия представителя заявителя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Представитель заявителя, посредством представления подтверждающих документов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3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 xml:space="preserve">Документы, удостоверяющие личность ребенка (детей), - для ребенка </w:t>
            </w:r>
            <w:r>
              <w:t xml:space="preserve">(детей), достигшего(их) возраста 14 лет (в случае подачи заявления в отношении несовершеннолетнего или подтверждения обстоятельств, предусмотренных </w:t>
            </w:r>
            <w:hyperlink w:anchor="sub_932" w:history="1">
              <w:r>
                <w:rPr>
                  <w:rStyle w:val="a4"/>
                </w:rPr>
                <w:t>абзацами четвертым - шестым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Заявитель, посредством пре</w:t>
            </w:r>
            <w:r>
              <w:t>дставления подтверждающих документов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4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 xml:space="preserve">Сведения о рождении ребенка (детей) (за исключением случаев регистрации записи соответствующего акта компетентным органом иностранного государства) (в случае подачи заявления в отношении несовершеннолетнего или подтверждения обстоятельств, предусмотренных </w:t>
            </w:r>
            <w:hyperlink w:anchor="sub_932" w:history="1">
              <w:r>
                <w:rPr>
                  <w:rStyle w:val="a4"/>
                </w:rPr>
                <w:t>абзацами четвертым - шестым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Посредством единой системы межведомственного электронного взаимодействия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5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Документ иностранного государства о рождении ребенка (детей) (в случае регистрации записи соответс</w:t>
            </w:r>
            <w:r>
              <w:t xml:space="preserve">твующего акта компетентным органом иностранного государства) (в случае подачи заявления в отношении несовершеннолетнего или подтверждения обстоятельств, предусмотренных </w:t>
            </w:r>
            <w:hyperlink w:anchor="sub_932" w:history="1">
              <w:r>
                <w:rPr>
                  <w:rStyle w:val="a4"/>
                </w:rPr>
                <w:t>абзацами четвертым - шестым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Заяви</w:t>
            </w:r>
            <w:r>
              <w:t>тель, посредством представления подтверждающих документов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6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Сведения о лицах, зарегистрированных по месту жительства в жилом помещении совместно с гражданином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Посредством единой системы межведомственного электронного взаимодействия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7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Справка о заработной</w:t>
            </w:r>
            <w:r>
              <w:t xml:space="preserve"> плате с места работы </w:t>
            </w:r>
            <w:r>
              <w:lastRenderedPageBreak/>
              <w:t>(основной и по совместительству) заявителя и членов его семьи, подтверждающая размер доходов каждого члена семьи за 12 последних календарных месяцев, предшествующих подаче заявления (обращения) (за исключением случаев отсутствия доход</w:t>
            </w:r>
            <w:r>
              <w:t>ов у членов семьи)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lastRenderedPageBreak/>
              <w:t xml:space="preserve">Посредством единой системы </w:t>
            </w:r>
            <w:r>
              <w:lastRenderedPageBreak/>
              <w:t>межведомственного электронного взаимодействия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lastRenderedPageBreak/>
              <w:t>8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Документы, содержащие сведения о размере иных доходов, полученных гражданином от физических лиц, юридических лиц и индивидуальных предпринимателей, выданные по месту получения дохода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Заявитель, посредством представления подтверждающих документов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9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Сведени</w:t>
            </w:r>
            <w:r>
              <w:t>я о суммах пенсии, пособий и иных аналогичных выплат, в том числе выплат по обязательному социальному страхованию и выплат компенсационного характера, полученных в соответствии с законодательством Российской Федерации и (или) законодательством субъекта Рос</w:t>
            </w:r>
            <w:r>
              <w:t>сийской Федерации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Посредством единой системы межведомственного электронного взаимодействия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10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Документы о размере получаемого пособия по безработице и иных выплат безработным гражданам, предусмотренные законодательством о занятости населения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Посредством е</w:t>
            </w:r>
            <w:r>
              <w:t>диной системы межведомственного электронного взаимодействия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11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Документы о размере иных пособий, социальных и компенсационных выплат, полученных гражданином за счет средств бюджетов бюджетной системы Российской Федерации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Посредством единой системы межведо</w:t>
            </w:r>
            <w:r>
              <w:t>мственного электронного взаимодействия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12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Рекомендации комиссии по рассмотрению вопросов о приеме в стационарную организацию социального обслуживания, предназначенную для лиц, страдающих психическими расстройствами, временном выбытии, переводе и выписке из нее, созданной министерством, о предостав</w:t>
            </w:r>
            <w:r>
              <w:t>лении социальных услуг в стационарной форме гражданину, страдающему психическим расстройством, в том числе несовершеннолетнему гражданину, страдающему психическим расстройством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Заявитель, посредством представления подтверждающих документов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13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Документ, вы</w:t>
            </w:r>
            <w:r>
              <w:t xml:space="preserve">даваемый федеральным государственным учреждением медико-социальной экспертизы, подтверждающий факт установления гражданину инвалидности (для подтверждения обстоятельств, предусмотренных </w:t>
            </w:r>
            <w:hyperlink w:anchor="sub_931" w:history="1">
              <w:r>
                <w:rPr>
                  <w:rStyle w:val="a4"/>
                </w:rPr>
                <w:t>абзацами третьим</w:t>
              </w:r>
            </w:hyperlink>
            <w:r>
              <w:t xml:space="preserve">, </w:t>
            </w:r>
            <w:hyperlink w:anchor="sub_932" w:history="1">
              <w:r>
                <w:rPr>
                  <w:rStyle w:val="a4"/>
                </w:rPr>
                <w:t>четве</w:t>
              </w:r>
              <w:r>
                <w:rPr>
                  <w:rStyle w:val="a4"/>
                </w:rPr>
                <w:t>ртым</w:t>
              </w:r>
            </w:hyperlink>
            <w:r>
              <w:t xml:space="preserve">, </w:t>
            </w:r>
            <w:hyperlink w:anchor="sub_934" w:history="1">
              <w:r>
                <w:rPr>
                  <w:rStyle w:val="a4"/>
                </w:rPr>
                <w:t>шестым</w:t>
              </w:r>
            </w:hyperlink>
            <w:r>
              <w:t xml:space="preserve">, </w:t>
            </w:r>
            <w:hyperlink w:anchor="sub_9310" w:history="1">
              <w:r>
                <w:rPr>
                  <w:rStyle w:val="a4"/>
                </w:rPr>
                <w:t>двенадцатым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Посредством единой системы межведомственного электронного взаимодействия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14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Индивидуальная программа реабилитации или абилитации инвалида (с дейст</w:t>
            </w:r>
            <w:r>
              <w:t xml:space="preserve">вующими сроками освидетельствования) (для </w:t>
            </w:r>
            <w:r>
              <w:lastRenderedPageBreak/>
              <w:t xml:space="preserve">подтверждения обстоятельств, предусмотренных </w:t>
            </w:r>
            <w:hyperlink w:anchor="sub_931" w:history="1">
              <w:r>
                <w:rPr>
                  <w:rStyle w:val="a4"/>
                </w:rPr>
                <w:t>абзацами третьим</w:t>
              </w:r>
            </w:hyperlink>
            <w:r>
              <w:t xml:space="preserve">, </w:t>
            </w:r>
            <w:hyperlink w:anchor="sub_934" w:history="1">
              <w:r>
                <w:rPr>
                  <w:rStyle w:val="a4"/>
                </w:rPr>
                <w:t>шестым</w:t>
              </w:r>
            </w:hyperlink>
            <w:r>
              <w:t xml:space="preserve">, </w:t>
            </w:r>
            <w:hyperlink w:anchor="sub_9310" w:history="1">
              <w:r>
                <w:rPr>
                  <w:rStyle w:val="a4"/>
                </w:rPr>
                <w:t>двенадцатым пункта 3</w:t>
              </w:r>
            </w:hyperlink>
            <w:r>
              <w:t xml:space="preserve">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lastRenderedPageBreak/>
              <w:t>Посредством единой системы межведомст</w:t>
            </w:r>
            <w:r>
              <w:t>венного электронного взаимодействия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15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 xml:space="preserve">Справка медицинской организации о состоянии здоровья заявителя (с указанием нуждаемости гражданина в постороннем уходе) - для граждан, не имеющих инвалидность (для подтверждения обстоятельств, предусмотренных </w:t>
            </w:r>
            <w:hyperlink w:anchor="sub_931" w:history="1">
              <w:r>
                <w:rPr>
                  <w:rStyle w:val="a4"/>
                </w:rPr>
                <w:t>абзацем третьим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Заявитель, посредством представления подтверждающих документов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16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З</w:t>
            </w:r>
            <w:r>
              <w:t>аключение врачебной комиссии с участием врача-психиатра (с указанием полного диагноза в соответствии с международной статистической классификацией болезней и проблем, связанных со здоровьем (</w:t>
            </w:r>
            <w:hyperlink r:id="rId53" w:history="1">
              <w:r>
                <w:rPr>
                  <w:rStyle w:val="a4"/>
                </w:rPr>
                <w:t>МКБ-10</w:t>
              </w:r>
            </w:hyperlink>
            <w:r>
              <w:t>) и рекомендацией типа стационарной организации социального обслуживания (дом-интернат общего типа, психоневрологический интернат). В отношении дееспособного гражданина заключение врачебной комиссии с участием врача-психиатра должно содержать с</w:t>
            </w:r>
            <w:r>
              <w:t xml:space="preserve">ведения об отсутствии оснований для постановки перед судом вопроса о признании гражданина недееспособным.) (для подтверждения обстоятельств, предусмотренных </w:t>
            </w:r>
            <w:hyperlink w:anchor="sub_931" w:history="1">
              <w:r>
                <w:rPr>
                  <w:rStyle w:val="a4"/>
                </w:rPr>
                <w:t>абзацем третьим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Заявитель, посредством предст</w:t>
            </w:r>
            <w:r>
              <w:t>авления подтверждающих документов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17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Заключение уполномоченной медицинской организации о наличии (об отсутствии) противопоказаний, в связи с наличием которых гражданину или получателю социальных услуг может быть отказано, в том числе временно, в предостав</w:t>
            </w:r>
            <w:r>
              <w:t>лении социальных услуг в форме социального обслуживания на дому, или в полустационарной форме, или в стационарной форме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Заявитель, посредством представления подтверждающих документов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18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Заключение психолого-медико-педагогической комиссии - для несовершенн</w:t>
            </w:r>
            <w:r>
              <w:t xml:space="preserve">олетних граждан (с указанием сведений о возможности и (или) необходимости освоения адаптированной образовательной программы в организации социального обслуживания) (для подтверждения обстоятельств, предусмотренных </w:t>
            </w:r>
            <w:hyperlink w:anchor="sub_931" w:history="1">
              <w:r>
                <w:rPr>
                  <w:rStyle w:val="a4"/>
                </w:rPr>
                <w:t>абзацем третьим пунк</w:t>
              </w:r>
              <w:r>
                <w:rPr>
                  <w:rStyle w:val="a4"/>
                </w:rPr>
                <w:t>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Заявитель, посредством представления подтверждающих документов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19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 xml:space="preserve">Удостоверение ветерана боевых действий - для граждан, нуждающихся в долговременном уходе в соответствии с </w:t>
            </w:r>
            <w:hyperlink r:id="rId54" w:history="1">
              <w:r>
                <w:rPr>
                  <w:rStyle w:val="a4"/>
                </w:rPr>
                <w:t>Указом</w:t>
              </w:r>
            </w:hyperlink>
            <w:r>
              <w:t xml:space="preserve"> Президента Российской Федерации от 3 апреля 2023 года N 232 "О создании Государственного фонда поддержки участников специальной военной </w:t>
            </w:r>
            <w:r>
              <w:lastRenderedPageBreak/>
              <w:t>операции "Защитники Отечества" (далее - Указ N 232) (для подтверждения обстоятельств, предусмотре</w:t>
            </w:r>
            <w:r>
              <w:t xml:space="preserve">нных </w:t>
            </w:r>
            <w:hyperlink w:anchor="sub_931" w:history="1">
              <w:r>
                <w:rPr>
                  <w:rStyle w:val="a4"/>
                </w:rPr>
                <w:t>абзацем третьим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lastRenderedPageBreak/>
              <w:t>Заявитель, посредством представления подтверждающих документов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20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Справка, содержащая сведения об участии в специальной военной операции, проводимой с 24 февраля 2022 </w:t>
            </w:r>
            <w:r>
              <w:t xml:space="preserve">года, - для граждан, нуждающихся в долговременном уходе в соответствии с </w:t>
            </w:r>
            <w:hyperlink r:id="rId55" w:history="1">
              <w:r>
                <w:rPr>
                  <w:rStyle w:val="a4"/>
                </w:rPr>
                <w:t>Указом</w:t>
              </w:r>
            </w:hyperlink>
            <w:r>
              <w:t xml:space="preserve"> N 232 (для подтверждения обстоятельств, предусмотренных </w:t>
            </w:r>
            <w:hyperlink w:anchor="sub_931" w:history="1">
              <w:r>
                <w:rPr>
                  <w:rStyle w:val="a4"/>
                </w:rPr>
                <w:t>абзацем третьим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Посредством единой системы межведомственного электронного взаимодействия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21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 xml:space="preserve">Документ, удостоверяющий личность инвалида или инвалидов (для подтверждения обстоятельств, предусмотренных </w:t>
            </w:r>
            <w:hyperlink w:anchor="sub_932" w:history="1">
              <w:r>
                <w:rPr>
                  <w:rStyle w:val="a4"/>
                </w:rPr>
                <w:t>абзацами четвертым</w:t>
              </w:r>
            </w:hyperlink>
            <w:r>
              <w:t xml:space="preserve">, </w:t>
            </w:r>
            <w:hyperlink w:anchor="sub_934" w:history="1">
              <w:r>
                <w:rPr>
                  <w:rStyle w:val="a4"/>
                </w:rPr>
                <w:t>шестым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Заявитель, посредством представления подтверждающих документов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22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 xml:space="preserve">Характеристики с места жительства, места учебы (для подтверждения обстоятельств, предусмотренных </w:t>
            </w:r>
            <w:hyperlink w:anchor="sub_933" w:history="1">
              <w:r>
                <w:rPr>
                  <w:rStyle w:val="a4"/>
                </w:rPr>
                <w:t>абзацами пятым</w:t>
              </w:r>
            </w:hyperlink>
            <w:r>
              <w:t xml:space="preserve">, </w:t>
            </w:r>
            <w:hyperlink w:anchor="sub_9310" w:history="1">
              <w:r>
                <w:rPr>
                  <w:rStyle w:val="a4"/>
                </w:rPr>
                <w:t>двенадцатым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Заявитель, посредством представления подтверждающих документов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23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Постановление комиссии по делам несовершеннолетних и защите их прав о постановке на учет семьи и (или) несовершеннолет</w:t>
            </w:r>
            <w:r>
              <w:t xml:space="preserve">него в банк данных о семьях и несовершеннолетних, находящихся в социально опасном положении (для подтверждения обстоятельств, предусмотренных </w:t>
            </w:r>
            <w:hyperlink w:anchor="sub_933" w:history="1">
              <w:r>
                <w:rPr>
                  <w:rStyle w:val="a4"/>
                </w:rPr>
                <w:t>абзацами пятым</w:t>
              </w:r>
            </w:hyperlink>
            <w:r>
              <w:t xml:space="preserve">, </w:t>
            </w:r>
            <w:hyperlink w:anchor="sub_935" w:history="1">
              <w:r>
                <w:rPr>
                  <w:rStyle w:val="a4"/>
                </w:rPr>
                <w:t>седьмым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 xml:space="preserve">Заявитель, </w:t>
            </w:r>
            <w:r>
              <w:t>посредством представления подтверждающих документов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24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 xml:space="preserve">Ходатайство органа опеки и попечительства о необходимости организации индивидуальной профилактической работы с несовершеннолетним (для подтверждения обстоятельств, предусмотренных </w:t>
            </w:r>
            <w:hyperlink w:anchor="sub_933" w:history="1">
              <w:r>
                <w:rPr>
                  <w:rStyle w:val="a4"/>
                </w:rPr>
                <w:t>абзацами пятым</w:t>
              </w:r>
            </w:hyperlink>
            <w:r>
              <w:t xml:space="preserve">, </w:t>
            </w:r>
            <w:hyperlink w:anchor="sub_935" w:history="1">
              <w:r>
                <w:rPr>
                  <w:rStyle w:val="a4"/>
                </w:rPr>
                <w:t>седьмым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Посредством системы межведомственного электронного документооборота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25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Документ, подтверждающий, что гражданин или несовершеннолетний является потерпевшим или свид</w:t>
            </w:r>
            <w:r>
              <w:t xml:space="preserve">етелем по уголовным делам о преступлении против жизни и здоровья, а также против половой неприкосновенности и половой свободы личности (для подтверждения обстоятельств, предусмотренных </w:t>
            </w:r>
            <w:hyperlink w:anchor="sub_933" w:history="1">
              <w:r>
                <w:rPr>
                  <w:rStyle w:val="a4"/>
                </w:rPr>
                <w:t>абзацами пятым</w:t>
              </w:r>
            </w:hyperlink>
            <w:r>
              <w:t xml:space="preserve">, </w:t>
            </w:r>
            <w:hyperlink w:anchor="sub_9310" w:history="1">
              <w:r>
                <w:rPr>
                  <w:rStyle w:val="a4"/>
                </w:rPr>
                <w:t>двенадц</w:t>
              </w:r>
              <w:r>
                <w:rPr>
                  <w:rStyle w:val="a4"/>
                </w:rPr>
                <w:t>атым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Заявитель, посредством представления подтверждающих документов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26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Справка медицинской организации о состоянии здоровья ребенка (с указанием отсутствия у него медицинских противопоказаний к получению социальных услуг) (</w:t>
            </w:r>
            <w:r>
              <w:t xml:space="preserve">для подтверждения обстоятельств, предусмотренных </w:t>
            </w:r>
            <w:hyperlink w:anchor="sub_933" w:history="1">
              <w:r>
                <w:rPr>
                  <w:rStyle w:val="a4"/>
                </w:rPr>
                <w:t>абзацами пятым</w:t>
              </w:r>
            </w:hyperlink>
            <w:r>
              <w:t xml:space="preserve">, </w:t>
            </w:r>
            <w:hyperlink w:anchor="sub_9310" w:history="1">
              <w:r>
                <w:rPr>
                  <w:rStyle w:val="a4"/>
                </w:rPr>
                <w:t>двенадцатым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lastRenderedPageBreak/>
              <w:t>Заявитель, посредством представления подтверждающих документов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27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Выписной эпикриз, выданный гражд</w:t>
            </w:r>
            <w:r>
              <w:t xml:space="preserve">анину больному наркоманией или одному из родителей или иному законному представителю ребенка больного наркоманией медицинской организацией, осуществляющей медицинскую реабилитацию больных наркоманией (для подтверждения обстоятельств, предусмотренных </w:t>
            </w:r>
            <w:hyperlink w:anchor="sub_933" w:history="1">
              <w:r>
                <w:rPr>
                  <w:rStyle w:val="a4"/>
                </w:rPr>
                <w:t>абзацами пятым</w:t>
              </w:r>
            </w:hyperlink>
            <w:r>
              <w:t xml:space="preserve">, </w:t>
            </w:r>
            <w:hyperlink w:anchor="sub_9310" w:history="1">
              <w:r>
                <w:rPr>
                  <w:rStyle w:val="a4"/>
                </w:rPr>
                <w:t>двенадцатым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Заявитель, посредством представления подтверждающих документов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28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Справка с места работы заявителя о режиме работы для подтверждения обстоятельств, п</w:t>
            </w:r>
            <w:r>
              <w:t xml:space="preserve">редусмотренных </w:t>
            </w:r>
            <w:hyperlink w:anchor="sub_934" w:history="1">
              <w:r>
                <w:rPr>
                  <w:rStyle w:val="a4"/>
                </w:rPr>
                <w:t>абзацем шестым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Заявитель, посредством представления подтверждающих документов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29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Справка медицинской организации о состоянии здоровья гражданина с подтверждением отсутствия возможности о</w:t>
            </w:r>
            <w:r>
              <w:t xml:space="preserve">беспечивать уход (для подтверждения обстоятельств, предусмотренных </w:t>
            </w:r>
            <w:hyperlink w:anchor="sub_934" w:history="1">
              <w:r>
                <w:rPr>
                  <w:rStyle w:val="a4"/>
                </w:rPr>
                <w:t>абзацем шестым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Заявитель, посредством представления подтверждающих документов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30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Документ об установлении опеки (попечительства) над н</w:t>
            </w:r>
            <w:r>
              <w:t xml:space="preserve">есовершеннолетним (для подтверждения обстоятельств, предусмотренных </w:t>
            </w:r>
            <w:hyperlink w:anchor="sub_934" w:history="1">
              <w:r>
                <w:rPr>
                  <w:rStyle w:val="a4"/>
                </w:rPr>
                <w:t>абзацем шестым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Посредством системы межведомственного электронного документооборота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31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Сведения об уголовной ответственности, админист</w:t>
            </w:r>
            <w:r>
              <w:t xml:space="preserve">ративной ответственности членов семьи (для подтверждения обстоятельств, предусмотренных </w:t>
            </w:r>
            <w:hyperlink w:anchor="sub_935" w:history="1">
              <w:r>
                <w:rPr>
                  <w:rStyle w:val="a4"/>
                </w:rPr>
                <w:t>абзацем седьмым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Посредством единой системы межведомственного электронного взаимодействия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32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 xml:space="preserve">Сведения о вызовах на дом полиции и бригад экстренной психиатрической помощи (для подтверждения обстоятельств, предусмотренных </w:t>
            </w:r>
            <w:hyperlink w:anchor="sub_935" w:history="1">
              <w:r>
                <w:rPr>
                  <w:rStyle w:val="a4"/>
                </w:rPr>
                <w:t>абзацем седьмым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Заявитель, посредством представления подтверждающих докумен</w:t>
            </w:r>
            <w:r>
              <w:t>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33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 xml:space="preserve">Сведения о лишении свободы, нахождении в исправительном учреждении (для подтверждения обстоятельств, предусмотренных </w:t>
            </w:r>
            <w:hyperlink w:anchor="sub_935" w:history="1">
              <w:r>
                <w:rPr>
                  <w:rStyle w:val="a4"/>
                </w:rPr>
                <w:t>абзацем седьмым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Заявитель, посредством представления подтверждающих документо</w:t>
            </w:r>
            <w:r>
              <w:t>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34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 xml:space="preserve">Справка об освобождении из исправительного учреждения с отметкой об установлении административного надзора (для подтверждения обстоятельств, предусмотренных </w:t>
            </w:r>
            <w:hyperlink w:anchor="sub_935" w:history="1">
              <w:r>
                <w:rPr>
                  <w:rStyle w:val="a4"/>
                </w:rPr>
                <w:t>абзацем седьмым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 xml:space="preserve">Заявитель, посредством </w:t>
            </w:r>
            <w:r>
              <w:t>представления подтверждающих документов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35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 xml:space="preserve">Решение суда об установлении административного надзора (для подтверждения обстоятельств, предусмотренных </w:t>
            </w:r>
            <w:hyperlink w:anchor="sub_935" w:history="1">
              <w:r>
                <w:rPr>
                  <w:rStyle w:val="a4"/>
                </w:rPr>
                <w:t>абзацем седьмым пункта 3</w:t>
              </w:r>
            </w:hyperlink>
            <w:r>
              <w:t xml:space="preserve"> </w:t>
            </w:r>
            <w:r>
              <w:lastRenderedPageBreak/>
              <w:t>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lastRenderedPageBreak/>
              <w:t xml:space="preserve">Заявитель, посредством представления </w:t>
            </w:r>
            <w:r>
              <w:t>подтверждающих документов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36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 xml:space="preserve">Решение суда о взятии члена семьи под стражу (для подтверждения обстоятельств, предусмотренных </w:t>
            </w:r>
            <w:hyperlink w:anchor="sub_935" w:history="1">
              <w:r>
                <w:rPr>
                  <w:rStyle w:val="a4"/>
                </w:rPr>
                <w:t>абзацем седьмым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Заявитель, посредством представления подтверждающих документов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37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 xml:space="preserve">Решение суда о принудительном лечении (для подтверждения обстоятельств, предусмотренных </w:t>
            </w:r>
            <w:hyperlink w:anchor="sub_935" w:history="1">
              <w:r>
                <w:rPr>
                  <w:rStyle w:val="a4"/>
                </w:rPr>
                <w:t>абзацем седьмым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Заявитель, посредством представ</w:t>
            </w:r>
            <w:r>
              <w:t>ления подтверждающих документов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38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 xml:space="preserve">Акт собеседования с гражданином (для подтверждения обстоятельств, предусмотренных </w:t>
            </w:r>
            <w:hyperlink w:anchor="sub_936" w:history="1">
              <w:r>
                <w:rPr>
                  <w:rStyle w:val="a4"/>
                </w:rPr>
                <w:t>абзацем восьмым</w:t>
              </w:r>
            </w:hyperlink>
            <w:r>
              <w:t xml:space="preserve">, </w:t>
            </w:r>
            <w:hyperlink w:anchor="sub_937" w:history="1">
              <w:r>
                <w:rPr>
                  <w:rStyle w:val="a4"/>
                </w:rPr>
                <w:t>девятым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Составляется учреждением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39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Докум</w:t>
            </w:r>
            <w:r>
              <w:t>енты, выданные органом (организацией) по государственному техническому учету и (или) технической инвентаризации и федеральным органом исполнительной власти, уполномоченным Правительством Российской Федерации на осуществление государственного кадастрового у</w:t>
            </w:r>
            <w:r>
              <w:t xml:space="preserve">чета, государственной регистрации прав, ведение Единого государственного реестра недвижимости, его территориальными органами или публично - правовой компанией, созданной в соответствии с </w:t>
            </w:r>
            <w:hyperlink r:id="rId56" w:history="1">
              <w:r>
                <w:rPr>
                  <w:rStyle w:val="a4"/>
                </w:rPr>
                <w:t>Ф</w:t>
              </w:r>
              <w:r>
                <w:rPr>
                  <w:rStyle w:val="a4"/>
                </w:rPr>
                <w:t>едеральным законом</w:t>
              </w:r>
            </w:hyperlink>
            <w:r>
              <w:t xml:space="preserve"> от 30 декабря 2021 года N 448-ФЗ "О публично-правовой компании "Роскадастр", подтверждающие отсутствие в собственности гражданина жилых помещений (для подтверждения обстоятельств, предусмотренных </w:t>
            </w:r>
            <w:hyperlink w:anchor="sub_936" w:history="1">
              <w:r>
                <w:rPr>
                  <w:rStyle w:val="a4"/>
                </w:rPr>
                <w:t xml:space="preserve">абзацем восьмым </w:t>
              </w:r>
              <w:r>
                <w:rPr>
                  <w:rStyle w:val="a4"/>
                </w:rPr>
                <w:t>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Посредством единой системы межведомственного электронного взаимодействия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40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Сведения об отсутствии у гра</w:t>
            </w:r>
            <w:r>
              <w:t>жданина сохраненного права пользования жилым помещением или документ, подтверждающий отсутствие права гражданина на пользование жилым помещением по договору социального найма в качестве нанимателя или члена семьи нанимателя жилого помещения по договору соц</w:t>
            </w:r>
            <w:r>
              <w:t xml:space="preserve">иального найма, выданный органом местного самоуправления (для подтверждения обстоятельств, предусмотренных </w:t>
            </w:r>
            <w:hyperlink w:anchor="sub_936" w:history="1">
              <w:r>
                <w:rPr>
                  <w:rStyle w:val="a4"/>
                </w:rPr>
                <w:t>абзацем восьмым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Посредством системы межведомственного электронного документооборота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41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Предпис</w:t>
            </w:r>
            <w:r>
              <w:t xml:space="preserve">ание, выданное администрацией исправительного учреждения, о выезде к избранному месту жительства или пребывания с указанием срока прибытия (для подтверждения обстоятельств, предусмотренных </w:t>
            </w:r>
            <w:hyperlink w:anchor="sub_936" w:history="1">
              <w:r>
                <w:rPr>
                  <w:rStyle w:val="a4"/>
                </w:rPr>
                <w:t>абзацем восьмым пункта 3</w:t>
              </w:r>
            </w:hyperlink>
            <w:r>
              <w:t xml:space="preserve"> настоящего порядк</w:t>
            </w:r>
            <w:r>
              <w:t>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Заявитель, посредством представления подтверждающих документов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4</w:t>
            </w:r>
            <w:r>
              <w:lastRenderedPageBreak/>
              <w:t>2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lastRenderedPageBreak/>
              <w:t xml:space="preserve">Сведения из официальных средств массовой </w:t>
            </w:r>
            <w:r>
              <w:lastRenderedPageBreak/>
              <w:t xml:space="preserve">информации о наличии вооруженного, межнационального (межэтнического) конфликта (для подтверждения обстоятельств, предусмотренных </w:t>
            </w:r>
            <w:hyperlink w:anchor="sub_939" w:history="1">
              <w:r>
                <w:rPr>
                  <w:rStyle w:val="a4"/>
                </w:rPr>
                <w:t>абзацем одиннадцатым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lastRenderedPageBreak/>
              <w:t xml:space="preserve">Посредством официальных </w:t>
            </w:r>
            <w:r>
              <w:lastRenderedPageBreak/>
              <w:t>средств массовой информации / Заявитель, посредством представления подтверждающих документов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lastRenderedPageBreak/>
              <w:t>43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Документ уполномоченного органа, подтверждающий факт произошедшей чрезвычайной ситуации (пожар, подтопление), стихийного бедствия, а также факт утраты или повреждения жилого помещения, предметов первой необходимости (для подтверждения обстоятельств, предус</w:t>
            </w:r>
            <w:r>
              <w:t xml:space="preserve">мотренных </w:t>
            </w:r>
            <w:hyperlink w:anchor="sub_938" w:history="1">
              <w:r>
                <w:rPr>
                  <w:rStyle w:val="a4"/>
                </w:rPr>
                <w:t>абзацем десятым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Посредством системы межведомственного электронного документооборота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44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 xml:space="preserve">Документ, подтверждающий право собственности или право пользования жилым помещением (для подтверждения обстоятельств, предусмотренных </w:t>
            </w:r>
            <w:hyperlink w:anchor="sub_938" w:history="1">
              <w:r>
                <w:rPr>
                  <w:rStyle w:val="a4"/>
                </w:rPr>
                <w:t>абзацем десятым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Посредством единой системы межведомственного электро</w:t>
            </w:r>
            <w:r>
              <w:t>нного взаимодействия (в случае, если право собственности на жилое помещение зарегистрировано в Едином государственном реестре недвижимости) / Заявитель, посредством предоставления подтверждающих документов (в случае, если право собственности на жилое помещ</w:t>
            </w:r>
            <w:r>
              <w:t>ение не зарегистрировано в Едином государственном реестре недвижимости)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45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 xml:space="preserve">Заключение психолога о наличии трудностей в социальной адаптации у гражданина старше 18 лет в связи с заболеванием, инвалидностью (для подтверждения обстоятельств, предусмотренных </w:t>
            </w:r>
            <w:hyperlink w:anchor="sub_9310" w:history="1">
              <w:r>
                <w:rPr>
                  <w:rStyle w:val="a4"/>
                </w:rPr>
                <w:t>абзацем двенадцатым пункта 3</w:t>
              </w:r>
            </w:hyperlink>
            <w:r>
              <w:t xml:space="preserve"> настоящего порядка)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  <w:r>
              <w:t>Заявитель, посредством представления подтверждающих документов</w:t>
            </w:r>
          </w:p>
        </w:tc>
      </w:tr>
    </w:tbl>
    <w:p w:rsidR="00000000" w:rsidRDefault="0083305A"/>
    <w:p w:rsidR="00000000" w:rsidRDefault="0083305A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61" w:name="sub_999102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61"/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Приложение 2 изменено с 27 июня 2022 г. - </w:t>
      </w:r>
      <w:hyperlink r:id="rId57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Министерства социального развития, опеки и попечительства Иркутской области от 22 июня 2022 г. N 53-75-МПР</w:t>
      </w:r>
    </w:p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hyperlink r:id="rId58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83305A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ГАРАНТ:</w:t>
      </w:r>
    </w:p>
    <w:p w:rsidR="00000000" w:rsidRDefault="0083305A">
      <w:pPr>
        <w:pStyle w:val="a6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См. данную форму в редакторе MS-Word </w:t>
      </w:r>
    </w:p>
    <w:p w:rsidR="00000000" w:rsidRDefault="0083305A">
      <w:pPr>
        <w:jc w:val="right"/>
        <w:rPr>
          <w:rStyle w:val="a3"/>
          <w:rFonts w:ascii="Arial" w:hAnsi="Arial" w:cs="Arial"/>
        </w:rPr>
      </w:pPr>
      <w:r>
        <w:rPr>
          <w:rStyle w:val="a3"/>
          <w:rFonts w:ascii="Arial" w:hAnsi="Arial" w:cs="Arial"/>
        </w:rPr>
        <w:t>Приложение 2</w:t>
      </w:r>
    </w:p>
    <w:p w:rsidR="00000000" w:rsidRDefault="0083305A">
      <w:pPr>
        <w:jc w:val="right"/>
        <w:rPr>
          <w:rStyle w:val="a3"/>
          <w:rFonts w:ascii="Arial" w:hAnsi="Arial" w:cs="Arial"/>
        </w:rPr>
      </w:pPr>
      <w:r>
        <w:rPr>
          <w:rStyle w:val="a3"/>
          <w:rFonts w:ascii="Arial" w:hAnsi="Arial" w:cs="Arial"/>
        </w:rPr>
        <w:t xml:space="preserve">к </w:t>
      </w:r>
      <w:hyperlink w:anchor="sub_0" w:history="1">
        <w:r>
          <w:rPr>
            <w:rStyle w:val="a4"/>
            <w:rFonts w:ascii="Arial" w:hAnsi="Arial" w:cs="Arial"/>
          </w:rPr>
          <w:t>Порядку</w:t>
        </w:r>
      </w:hyperlink>
      <w:r>
        <w:rPr>
          <w:rStyle w:val="a3"/>
          <w:rFonts w:ascii="Arial" w:hAnsi="Arial" w:cs="Arial"/>
        </w:rPr>
        <w:t xml:space="preserve"> организации работы</w:t>
      </w:r>
    </w:p>
    <w:p w:rsidR="00000000" w:rsidRDefault="0083305A">
      <w:pPr>
        <w:jc w:val="right"/>
        <w:rPr>
          <w:rStyle w:val="a3"/>
          <w:rFonts w:ascii="Arial" w:hAnsi="Arial" w:cs="Arial"/>
        </w:rPr>
      </w:pPr>
      <w:r>
        <w:rPr>
          <w:rStyle w:val="a3"/>
          <w:rFonts w:ascii="Arial" w:hAnsi="Arial" w:cs="Arial"/>
        </w:rPr>
        <w:t>по признанию граждан нуждающимися</w:t>
      </w:r>
    </w:p>
    <w:p w:rsidR="00000000" w:rsidRDefault="0083305A">
      <w:pPr>
        <w:jc w:val="right"/>
        <w:rPr>
          <w:rStyle w:val="a3"/>
          <w:rFonts w:ascii="Arial" w:hAnsi="Arial" w:cs="Arial"/>
        </w:rPr>
      </w:pPr>
      <w:r>
        <w:rPr>
          <w:rStyle w:val="a3"/>
          <w:rFonts w:ascii="Arial" w:hAnsi="Arial" w:cs="Arial"/>
        </w:rPr>
        <w:t>в социальном обслуживании</w:t>
      </w:r>
    </w:p>
    <w:p w:rsidR="00000000" w:rsidRDefault="0083305A">
      <w:pPr>
        <w:jc w:val="right"/>
        <w:rPr>
          <w:rStyle w:val="a3"/>
          <w:rFonts w:ascii="Arial" w:hAnsi="Arial" w:cs="Arial"/>
        </w:rPr>
      </w:pPr>
      <w:r>
        <w:rPr>
          <w:rStyle w:val="a3"/>
          <w:rFonts w:ascii="Arial" w:hAnsi="Arial" w:cs="Arial"/>
        </w:rPr>
        <w:t>(с изменениями от 26 июля 2018 г., 4 декабря 2019 г., 22 июня 2022 г.)</w:t>
      </w:r>
    </w:p>
    <w:p w:rsidR="00000000" w:rsidRDefault="0083305A"/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              </w:t>
      </w:r>
      <w:r>
        <w:rPr>
          <w:rStyle w:val="a3"/>
          <w:sz w:val="22"/>
          <w:szCs w:val="22"/>
        </w:rPr>
        <w:t>Акт обследования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</w:t>
      </w:r>
      <w:r>
        <w:rPr>
          <w:rStyle w:val="a3"/>
          <w:sz w:val="22"/>
          <w:szCs w:val="22"/>
        </w:rPr>
        <w:t>условий жизнедеятельности гражданина в целях определения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>
        <w:rPr>
          <w:rStyle w:val="a3"/>
          <w:sz w:val="22"/>
          <w:szCs w:val="22"/>
        </w:rPr>
        <w:t>нуждаемости в предоставлении социального обслуживания</w:t>
      </w:r>
    </w:p>
    <w:p w:rsidR="00000000" w:rsidRDefault="0083305A"/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"___"_________ 20__ года                         ________________________</w:t>
      </w:r>
    </w:p>
    <w:p w:rsidR="00000000" w:rsidRDefault="0083305A"/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Настоящий акт состав</w:t>
      </w:r>
      <w:r>
        <w:rPr>
          <w:sz w:val="22"/>
          <w:szCs w:val="22"/>
        </w:rPr>
        <w:t>лен специалистами   областного  государственного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учреждения_______________________________________________________________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(наименование учреждения)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</w:t>
      </w:r>
      <w:r>
        <w:rPr>
          <w:sz w:val="22"/>
          <w:szCs w:val="22"/>
        </w:rPr>
        <w:t>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(Ф.И.О., должность специалистов)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</w:t>
      </w:r>
      <w:r>
        <w:rPr>
          <w:sz w:val="22"/>
          <w:szCs w:val="22"/>
        </w:rPr>
        <w:t>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/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Ф.И.О. гражданина 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Дата рождения 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Группа инвалидности __________</w:t>
      </w:r>
      <w:r>
        <w:rPr>
          <w:sz w:val="22"/>
          <w:szCs w:val="22"/>
        </w:rPr>
        <w:t>_______ Дата освидетельствования МСЭ 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Дата очередного освидетельствования (или бессрочно) _____________________</w:t>
      </w:r>
    </w:p>
    <w:p w:rsidR="00000000" w:rsidRDefault="0083305A"/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Сведения о  дееспособности     гражданина   (дееспособен,  признан  судом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недееспособным, ограничен в дееспособности)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</w:t>
      </w:r>
      <w:r>
        <w:rPr>
          <w:sz w:val="22"/>
          <w:szCs w:val="22"/>
        </w:rPr>
        <w:t>______________________________________________________</w:t>
      </w:r>
    </w:p>
    <w:p w:rsidR="00000000" w:rsidRDefault="0083305A"/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Сведения    об    опекуне   (попечителе)   недееспособного   (ограниченно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дееспособного) гражданина   (ФИО, с какого    времени назначен,   степень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родства)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</w:t>
      </w:r>
      <w:r>
        <w:rPr>
          <w:sz w:val="22"/>
          <w:szCs w:val="22"/>
        </w:rPr>
        <w:t>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Адрес регистрации гражданина  (указывается   полный   адрес   регистрации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гра</w:t>
      </w:r>
      <w:r>
        <w:rPr>
          <w:sz w:val="22"/>
          <w:szCs w:val="22"/>
        </w:rPr>
        <w:t>жданина) 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/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Адрес фактического проживания гражда</w:t>
      </w:r>
      <w:r>
        <w:rPr>
          <w:sz w:val="22"/>
          <w:szCs w:val="22"/>
        </w:rPr>
        <w:t>нина    (указывается   полный   адрес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проживания, либо "проживает по месту регистрации")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/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Условия проживания</w:t>
      </w:r>
      <w:r>
        <w:rPr>
          <w:sz w:val="22"/>
          <w:szCs w:val="22"/>
        </w:rPr>
        <w:t xml:space="preserve"> гражданина (подробное описание условий   проживания, в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том числе    указать   следующую   информацию:   частный дом,  общежитие,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благоустроенная квартира, комната; вид жилищного фонда  (государственный,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муниципальный или частный); указать, в чьей собствен</w:t>
      </w:r>
      <w:r>
        <w:rPr>
          <w:sz w:val="22"/>
          <w:szCs w:val="22"/>
        </w:rPr>
        <w:t>ности находится жилое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помещение и с какого времени) 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</w:t>
      </w:r>
      <w:r>
        <w:rPr>
          <w:sz w:val="22"/>
          <w:szCs w:val="22"/>
        </w:rPr>
        <w:t>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С кем проживает (одиноко проживающий(-ая) либо указать   степень  родства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граждан, с которыми проживает) 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</w:t>
      </w:r>
      <w:r>
        <w:rPr>
          <w:sz w:val="22"/>
          <w:szCs w:val="22"/>
        </w:rPr>
        <w:t>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Сведения о наличии родственников, не указанных    выше   (ФИО,   возраст,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степен</w:t>
      </w:r>
      <w:r>
        <w:rPr>
          <w:sz w:val="22"/>
          <w:szCs w:val="22"/>
        </w:rPr>
        <w:t>ь родства, адрес проживания): 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lastRenderedPageBreak/>
        <w:t>_________________________________________________________________________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</w:t>
      </w:r>
      <w:r>
        <w:rPr>
          <w:sz w:val="22"/>
          <w:szCs w:val="22"/>
        </w:rPr>
        <w:t>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Обстоятельства, по которым родственники не могут осуществлять уход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Оценка </w:t>
      </w:r>
      <w:r>
        <w:rPr>
          <w:sz w:val="22"/>
          <w:szCs w:val="22"/>
        </w:rPr>
        <w:t xml:space="preserve"> способности  к  самообслуживанию  и  осуществлению основных видов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повседневной деятельности:</w:t>
      </w:r>
    </w:p>
    <w:p w:rsidR="00000000" w:rsidRDefault="0083305A"/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>
        <w:rPr>
          <w:rStyle w:val="a3"/>
          <w:sz w:val="22"/>
          <w:szCs w:val="22"/>
        </w:rPr>
        <w:t>Карта оценки двигательной активности, в том числе с использованием TCP</w:t>
      </w:r>
    </w:p>
    <w:p w:rsidR="00000000" w:rsidRDefault="0083305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1"/>
        <w:gridCol w:w="2562"/>
        <w:gridCol w:w="1706"/>
        <w:gridCol w:w="14"/>
      </w:tblGrid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4" w:type="dxa"/>
        </w:trPr>
        <w:tc>
          <w:tcPr>
            <w:tcW w:w="521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Виды двигательной активности</w:t>
            </w:r>
          </w:p>
        </w:tc>
        <w:tc>
          <w:tcPr>
            <w:tcW w:w="4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Оценка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4" w:type="dxa"/>
        </w:trPr>
        <w:tc>
          <w:tcPr>
            <w:tcW w:w="521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может самостоятельно (в том числе с помощью TCP)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самостоятельно не может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4" w:type="dxa"/>
        </w:trPr>
        <w:tc>
          <w:tcPr>
            <w:tcW w:w="52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Передвижение в пределах жилого помещения (комнаты)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4" w:type="dxa"/>
        </w:trPr>
        <w:tc>
          <w:tcPr>
            <w:tcW w:w="52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Спуск и подъем по лестнице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4" w:type="dxa"/>
        </w:trPr>
        <w:tc>
          <w:tcPr>
            <w:tcW w:w="52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Передвижение на улице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4" w:type="dxa"/>
        </w:trPr>
        <w:tc>
          <w:tcPr>
            <w:tcW w:w="52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Пользование общественным транспортом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4" w:type="dxa"/>
        </w:trPr>
        <w:tc>
          <w:tcPr>
            <w:tcW w:w="52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Передвижение в пределах кровати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4" w:type="dxa"/>
        </w:trPr>
        <w:tc>
          <w:tcPr>
            <w:tcW w:w="52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Способность вставать с кровати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Пользование TCP (при показании и возможности использования)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2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Сумма баллов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7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0</w:t>
            </w:r>
          </w:p>
        </w:tc>
      </w:tr>
    </w:tbl>
    <w:p w:rsidR="00000000" w:rsidRDefault="0083305A"/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Дополнительные характеристики оценки  двигательной активности  (требуется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помощь, скорость передвижения, наличие головокружений и т.д.):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</w:t>
      </w:r>
      <w:r>
        <w:rPr>
          <w:sz w:val="22"/>
          <w:szCs w:val="22"/>
        </w:rPr>
        <w:t>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Вспомогательные средства,     используемые  для   передвижения  (кост</w:t>
      </w:r>
      <w:r>
        <w:rPr>
          <w:sz w:val="22"/>
          <w:szCs w:val="22"/>
        </w:rPr>
        <w:t>ыли,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ходунки, трость, кресло-коляска, иные) 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/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>
        <w:rPr>
          <w:rStyle w:val="a3"/>
          <w:sz w:val="22"/>
          <w:szCs w:val="22"/>
        </w:rPr>
        <w:t xml:space="preserve">Карта оценки </w:t>
      </w:r>
      <w:r>
        <w:rPr>
          <w:rStyle w:val="a3"/>
          <w:sz w:val="22"/>
          <w:szCs w:val="22"/>
        </w:rPr>
        <w:t>коммуникативной активности</w:t>
      </w:r>
    </w:p>
    <w:p w:rsidR="00000000" w:rsidRDefault="0083305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22"/>
        <w:gridCol w:w="2563"/>
        <w:gridCol w:w="227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6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Виды коммуникаций</w:t>
            </w:r>
          </w:p>
        </w:tc>
        <w:tc>
          <w:tcPr>
            <w:tcW w:w="4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Оценка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Использование речи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Да - 1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Нет - 0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Изъясняется при помощи альтернативных коммуникаций (заполняется в случае неиспользования речи)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Да - 1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Нет - 0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Слух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Не нарушен - 1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Нарушен - 0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Зрение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Не нарушено - 1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Нарушено - 0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Понимание обращенной речи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Да - 1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Нет - 0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Проявление агрессии/аутоагрессии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Нет - 1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Да - 0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Итого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5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0</w:t>
            </w:r>
          </w:p>
        </w:tc>
      </w:tr>
    </w:tbl>
    <w:p w:rsidR="00000000" w:rsidRDefault="0083305A"/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Дополнительные характеристики оценки коммуникативной  активности  (какими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видами альтернативных коммуникаций владеет, степень утраты зрения</w:t>
      </w:r>
      <w:r>
        <w:rPr>
          <w:sz w:val="22"/>
          <w:szCs w:val="22"/>
        </w:rPr>
        <w:t xml:space="preserve"> и слуха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lastRenderedPageBreak/>
        <w:t>и т.д.):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/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>
        <w:rPr>
          <w:rStyle w:val="a3"/>
          <w:sz w:val="22"/>
          <w:szCs w:val="22"/>
        </w:rPr>
        <w:t>Карта оценки возможности самообслуживания</w:t>
      </w:r>
    </w:p>
    <w:p w:rsidR="00000000" w:rsidRDefault="0083305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1860"/>
        <w:gridCol w:w="198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63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Виды повседневной деятельности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Оценка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может самостоятельно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самостоятельно не может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Покупка продуктов питания, промышленных товаров, лекарственных препаратов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Приготовление горячей пищи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Разогрев пищи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Прием пищи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Мытье посуды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Мытье холодильника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Прием лекарств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Прием ванны, душа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Стрижка ногтей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Одевание и раздевание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Стирка, включая сушку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Глажка белья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Пользование туалетом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Контроль дефе</w:t>
            </w:r>
            <w:r>
              <w:t>кации и мочеиспускания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Уборка жилого помещения:</w:t>
            </w:r>
          </w:p>
          <w:p w:rsidR="00000000" w:rsidRDefault="0083305A">
            <w:pPr>
              <w:pStyle w:val="aa"/>
            </w:pPr>
            <w:r>
              <w:t>Мытье полов</w:t>
            </w:r>
          </w:p>
          <w:p w:rsidR="00000000" w:rsidRDefault="0083305A">
            <w:pPr>
              <w:pStyle w:val="aa"/>
            </w:pPr>
            <w:r>
              <w:t>Мытье окон</w:t>
            </w:r>
          </w:p>
          <w:p w:rsidR="00000000" w:rsidRDefault="0083305A">
            <w:pPr>
              <w:pStyle w:val="aa"/>
            </w:pPr>
            <w:r>
              <w:t>Влажная уборка мебели от пыли</w:t>
            </w:r>
          </w:p>
          <w:p w:rsidR="00000000" w:rsidRDefault="0083305A">
            <w:pPr>
              <w:pStyle w:val="aa"/>
            </w:pPr>
            <w:r>
              <w:t>Очистка ковров пылесосом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</w:t>
            </w:r>
          </w:p>
          <w:p w:rsidR="00000000" w:rsidRDefault="0083305A">
            <w:pPr>
              <w:pStyle w:val="aa"/>
              <w:jc w:val="center"/>
            </w:pPr>
            <w:r>
              <w:t>1</w:t>
            </w:r>
          </w:p>
          <w:p w:rsidR="00000000" w:rsidRDefault="0083305A">
            <w:pPr>
              <w:pStyle w:val="aa"/>
              <w:jc w:val="center"/>
            </w:pPr>
            <w:r>
              <w:t>1</w:t>
            </w:r>
          </w:p>
          <w:p w:rsidR="00000000" w:rsidRDefault="0083305A">
            <w:pPr>
              <w:pStyle w:val="aa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0</w:t>
            </w:r>
          </w:p>
          <w:p w:rsidR="00000000" w:rsidRDefault="0083305A">
            <w:pPr>
              <w:pStyle w:val="aa"/>
              <w:jc w:val="center"/>
            </w:pPr>
            <w:r>
              <w:t>0</w:t>
            </w:r>
          </w:p>
          <w:p w:rsidR="00000000" w:rsidRDefault="0083305A">
            <w:pPr>
              <w:pStyle w:val="aa"/>
              <w:jc w:val="center"/>
            </w:pPr>
            <w:r>
              <w:t>0</w:t>
            </w:r>
          </w:p>
          <w:p w:rsidR="00000000" w:rsidRDefault="0083305A">
            <w:pPr>
              <w:pStyle w:val="aa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Возможность осуществления тяжелого физического труда (топка печи, доставка воды, ремонт квартиры и т.д.)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Итого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0</w:t>
            </w:r>
          </w:p>
        </w:tc>
      </w:tr>
    </w:tbl>
    <w:p w:rsidR="00000000" w:rsidRDefault="0083305A"/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Дополнительные   характеристики   оценки   возможности   самообслуживания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(скорость выполнения повседневной деятельности, все ли операции доступны,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в чем есть потребность в посторонней помощи и т.д.):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</w:t>
      </w:r>
      <w:r>
        <w:rPr>
          <w:sz w:val="22"/>
          <w:szCs w:val="22"/>
        </w:rPr>
        <w:t>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/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</w:t>
      </w:r>
      <w:r>
        <w:rPr>
          <w:rStyle w:val="a3"/>
          <w:sz w:val="22"/>
          <w:szCs w:val="22"/>
        </w:rPr>
        <w:t>Карта оценки социальной мобильности</w:t>
      </w:r>
    </w:p>
    <w:p w:rsidR="00000000" w:rsidRDefault="0083305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8"/>
        <w:gridCol w:w="1920"/>
        <w:gridCol w:w="170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Виды социальной мобильности</w:t>
            </w:r>
          </w:p>
        </w:tc>
        <w:tc>
          <w:tcPr>
            <w:tcW w:w="3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Оценка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Дееспособность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Да - 1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Нет - 0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Способность к оформлению документов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Да - 1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Нет - 0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Общение с родственниками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Да - 1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Нет - 0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Наличие внешних социальных связей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Да - 1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Нет - 0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 xml:space="preserve">Наличие социальной активности в общественных </w:t>
            </w:r>
            <w:r>
              <w:lastRenderedPageBreak/>
              <w:t>организациях, объединениях, дополнительная занятость и т.д.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lastRenderedPageBreak/>
              <w:t>Да - 1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Нет - 0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Наличие навыков осмысленного чтения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Да - 1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Нет - 0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Наличие навыков письма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Да - 1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Нет - 0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Пользование телефоном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Да - 1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Нет - 0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Пользование компьютером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Да - 1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Нет - 0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Итого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0</w:t>
            </w:r>
          </w:p>
        </w:tc>
      </w:tr>
    </w:tbl>
    <w:p w:rsidR="00000000" w:rsidRDefault="0083305A"/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Дополнительные характеристики оценки социальной   мобильности   (характер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взаимоотношений   с    родственниками,    социальным   окружением,   виды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социальной активности и т.д.)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</w:t>
      </w:r>
      <w:r>
        <w:rPr>
          <w:sz w:val="22"/>
          <w:szCs w:val="22"/>
        </w:rPr>
        <w:t>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В какой посторонней помощи нуждается гражданин 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Сведения о предложен</w:t>
      </w:r>
      <w:r>
        <w:rPr>
          <w:sz w:val="22"/>
          <w:szCs w:val="22"/>
        </w:rPr>
        <w:t>ных гражданину социальных услугах в форме социального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обслуживания на дому. В    случае отказа   гражданина от   предоставления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социальных услуг в форме социального   обслуживания на дому   указываются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причины отказа: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</w:t>
      </w:r>
      <w:r>
        <w:rPr>
          <w:sz w:val="22"/>
          <w:szCs w:val="22"/>
        </w:rPr>
        <w:t>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Какой    уход   и с    какого   времени   осуществляется за   гражданином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(родственники, соседи, знакомые, социальный  работник в т.ч.   социальны</w:t>
      </w:r>
      <w:r>
        <w:rPr>
          <w:sz w:val="22"/>
          <w:szCs w:val="22"/>
        </w:rPr>
        <w:t>е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услуги) 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Причины, по которым гражданину не могут  быть   предоставлены  социальные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услуги на дому, услуги социально</w:t>
      </w:r>
      <w:r>
        <w:rPr>
          <w:sz w:val="22"/>
          <w:szCs w:val="22"/>
        </w:rPr>
        <w:t>го работника 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Причины  отказа  гражданина  от  предоставляемых  ранее услуг соци</w:t>
      </w:r>
      <w:r>
        <w:rPr>
          <w:sz w:val="22"/>
          <w:szCs w:val="22"/>
        </w:rPr>
        <w:t>ального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работника 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/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Размер пенсии _________________________________ Размер ЕДВ 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Иные доходы _____________</w:t>
      </w:r>
      <w:r>
        <w:rPr>
          <w:sz w:val="22"/>
          <w:szCs w:val="22"/>
        </w:rPr>
        <w:t>________________________________________________</w:t>
      </w:r>
    </w:p>
    <w:p w:rsidR="00000000" w:rsidRDefault="0083305A"/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Дополнительные сведения: 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</w:t>
      </w:r>
      <w:r>
        <w:rPr>
          <w:sz w:val="22"/>
          <w:szCs w:val="22"/>
        </w:rPr>
        <w:t>_______________</w:t>
      </w:r>
    </w:p>
    <w:p w:rsidR="00000000" w:rsidRDefault="0083305A"/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Степень утраты способности к самообслуживанию:</w:t>
      </w:r>
    </w:p>
    <w:p w:rsidR="00000000" w:rsidRDefault="0083305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992"/>
        <w:gridCol w:w="6237"/>
        <w:gridCol w:w="127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Сумма баллов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Степень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Направление работы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Отметка отнесения к группе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40 - 36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Нуждается в реализации программ активного долголетия, проведении профилактическо</w:t>
            </w:r>
            <w:r>
              <w:t>й работы и поддерживающем социальном сопровождении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35 - 31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 xml:space="preserve">Нуждается в реализации программ активного долголетия, проведении профилактической работы и социальном </w:t>
            </w:r>
            <w:r>
              <w:lastRenderedPageBreak/>
              <w:t>обслуживании на дому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30 - 26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Нуждается в реализации программ активного долголетия, пров</w:t>
            </w:r>
            <w:r>
              <w:t>едении профилактической работы, в оказании медицинских услуг, социальном обслуживании на дому в связи с частичной утратой способности к самообслуживанию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26 - 21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Нуждается в социальном обслуживании на дому/ в стационарной форме обслуживания (нужное подчеркнуть) в связи с частичной утратой способности к самообслуживанию, в социальном сопровождении и подборе доступной социальной активности, в оказании медицинских усл</w:t>
            </w:r>
            <w:r>
              <w:t>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20 - 16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Нуждается в социальном обслуживании на дому/ в стационарной форме обслуживания (нужное подчеркнуть) в связи с частичной утратой способности к самообслуживанию и передвижению, в социальном сопровождении и подборе доступной социальной активнос</w:t>
            </w:r>
            <w:r>
              <w:t>ти, в оказании медицинских услуг и постоянном медицинском обслуживании, в постоянной психологической поддержке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15 - 0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  <w:jc w:val="center"/>
            </w:pPr>
            <w: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Нуждается в социальном обслуживании на дому/ в стационарной форме обслуживания (нужное подчеркнуть) в связи с полной утратой способнос</w:t>
            </w:r>
            <w:r>
              <w:t>ти к самообслуживанию, в постоянном медицинском обслуживании, в постоянной психологической поддержке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</w:p>
        </w:tc>
      </w:tr>
    </w:tbl>
    <w:p w:rsidR="00000000" w:rsidRDefault="0083305A"/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Рекомендуемая(-ые)    формы  предоставления социальных  услуг  (исходя  из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оценки условий жизнедеятельности гражданина):</w:t>
      </w:r>
    </w:p>
    <w:p w:rsidR="00000000" w:rsidRDefault="0083305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3"/>
        <w:gridCol w:w="378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Предоставление социальных услуг в стационарной форме</w:t>
            </w: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Предоставление социальных услуг в полустационарной форме</w:t>
            </w: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Предоставление социальных услуг в форме социального обслуживания на дому</w:t>
            </w: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6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83305A">
            <w:pPr>
              <w:pStyle w:val="aa"/>
            </w:pPr>
            <w:r>
              <w:t>- в том числе с использованием технологии сопровождаемого совместного проживания малых групп инвалидов в жилых помещениях</w:t>
            </w: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83305A">
            <w:pPr>
              <w:pStyle w:val="aa"/>
            </w:pPr>
          </w:p>
        </w:tc>
      </w:tr>
    </w:tbl>
    <w:p w:rsidR="00000000" w:rsidRDefault="0083305A"/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Все сведения,   изложенные в   настоящем    акте,   представлены  мною  в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добровольном порядке и соответствуют действительности.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</w:t>
      </w:r>
      <w:r>
        <w:rPr>
          <w:sz w:val="22"/>
          <w:szCs w:val="22"/>
        </w:rPr>
        <w:t>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(подпись заявителя или его представителя) (инициалы, фамилия заявителя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или его представителя)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       _____________________</w:t>
      </w:r>
      <w:r>
        <w:rPr>
          <w:sz w:val="22"/>
          <w:szCs w:val="22"/>
        </w:rPr>
        <w:t>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(должность лица (лиц),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осуществляющего (-их) обследование                (ФИО, подпись)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условий проживания)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       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(должность лица, осуществляющего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обследование усло</w:t>
      </w:r>
      <w:r>
        <w:rPr>
          <w:sz w:val="22"/>
          <w:szCs w:val="22"/>
        </w:rPr>
        <w:t>вий проживания)                (ФИО, подпись)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lastRenderedPageBreak/>
        <w:t>М.П.</w:t>
      </w:r>
    </w:p>
    <w:p w:rsidR="00000000" w:rsidRDefault="0083305A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7010"/>
        <w:gridCol w:w="350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83305A">
            <w:pPr>
              <w:pStyle w:val="ad"/>
            </w:pPr>
            <w:r>
              <w:t>Министр социального развития,</w:t>
            </w:r>
            <w:r>
              <w:br/>
              <w:t>опеки и попечительства Иркутской области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83305A">
            <w:pPr>
              <w:pStyle w:val="aa"/>
              <w:jc w:val="right"/>
            </w:pPr>
            <w:r>
              <w:t>В.А.Родионов</w:t>
            </w:r>
          </w:p>
        </w:tc>
      </w:tr>
    </w:tbl>
    <w:p w:rsidR="00000000" w:rsidRDefault="0083305A"/>
    <w:p w:rsidR="00000000" w:rsidRDefault="0083305A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62" w:name="sub_999103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62"/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Приложение 3 изменено с 22 марта 2025 г. - </w:t>
      </w:r>
      <w:hyperlink r:id="rId59" w:history="1">
        <w:r>
          <w:rPr>
            <w:rStyle w:val="a4"/>
            <w:shd w:val="clear" w:color="auto" w:fill="F0F0F0"/>
          </w:rPr>
          <w:t>Приказ</w:t>
        </w:r>
      </w:hyperlink>
      <w:r>
        <w:rPr>
          <w:shd w:val="clear" w:color="auto" w:fill="F0F0F0"/>
        </w:rPr>
        <w:t xml:space="preserve"> Министерства социального развития, опеки и попечительства Иркутской области от 10 марта 2025 г. N 53-28-МПР</w:t>
      </w:r>
    </w:p>
    <w:p w:rsidR="00000000" w:rsidRDefault="0083305A">
      <w:pPr>
        <w:pStyle w:val="a7"/>
        <w:rPr>
          <w:shd w:val="clear" w:color="auto" w:fill="F0F0F0"/>
        </w:rPr>
      </w:pPr>
      <w:r>
        <w:t xml:space="preserve"> </w:t>
      </w:r>
      <w:hyperlink r:id="rId60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83305A">
      <w:pPr>
        <w:jc w:val="right"/>
        <w:rPr>
          <w:rStyle w:val="a3"/>
          <w:rFonts w:ascii="Arial" w:hAnsi="Arial" w:cs="Arial"/>
        </w:rPr>
      </w:pPr>
      <w:r>
        <w:rPr>
          <w:rStyle w:val="a3"/>
          <w:rFonts w:ascii="Arial" w:hAnsi="Arial" w:cs="Arial"/>
        </w:rPr>
        <w:t>Приложение 3</w:t>
      </w:r>
    </w:p>
    <w:p w:rsidR="00000000" w:rsidRDefault="0083305A">
      <w:pPr>
        <w:jc w:val="right"/>
        <w:rPr>
          <w:rStyle w:val="a3"/>
          <w:rFonts w:ascii="Arial" w:hAnsi="Arial" w:cs="Arial"/>
        </w:rPr>
      </w:pPr>
      <w:r>
        <w:rPr>
          <w:rStyle w:val="a3"/>
          <w:rFonts w:ascii="Arial" w:hAnsi="Arial" w:cs="Arial"/>
        </w:rPr>
        <w:t xml:space="preserve">к </w:t>
      </w:r>
      <w:hyperlink w:anchor="sub_9991" w:history="1">
        <w:r>
          <w:rPr>
            <w:rStyle w:val="a4"/>
            <w:rFonts w:ascii="Arial" w:hAnsi="Arial" w:cs="Arial"/>
          </w:rPr>
          <w:t>Порядку</w:t>
        </w:r>
      </w:hyperlink>
      <w:r>
        <w:rPr>
          <w:rStyle w:val="a3"/>
          <w:rFonts w:ascii="Arial" w:hAnsi="Arial" w:cs="Arial"/>
        </w:rPr>
        <w:t xml:space="preserve"> организации работы</w:t>
      </w:r>
    </w:p>
    <w:p w:rsidR="00000000" w:rsidRDefault="0083305A">
      <w:pPr>
        <w:jc w:val="right"/>
        <w:rPr>
          <w:rStyle w:val="a3"/>
          <w:rFonts w:ascii="Arial" w:hAnsi="Arial" w:cs="Arial"/>
        </w:rPr>
      </w:pPr>
      <w:r>
        <w:rPr>
          <w:rStyle w:val="a3"/>
          <w:rFonts w:ascii="Arial" w:hAnsi="Arial" w:cs="Arial"/>
        </w:rPr>
        <w:t>по признанию граждан нуждающимися</w:t>
      </w:r>
    </w:p>
    <w:p w:rsidR="00000000" w:rsidRDefault="0083305A">
      <w:pPr>
        <w:jc w:val="right"/>
        <w:rPr>
          <w:rStyle w:val="a3"/>
          <w:rFonts w:ascii="Arial" w:hAnsi="Arial" w:cs="Arial"/>
        </w:rPr>
      </w:pPr>
      <w:r>
        <w:rPr>
          <w:rStyle w:val="a3"/>
          <w:rFonts w:ascii="Arial" w:hAnsi="Arial" w:cs="Arial"/>
        </w:rPr>
        <w:t>в социальном обслуживании</w:t>
      </w:r>
    </w:p>
    <w:p w:rsidR="00000000" w:rsidRDefault="0083305A">
      <w:pPr>
        <w:jc w:val="right"/>
        <w:rPr>
          <w:rStyle w:val="a3"/>
          <w:rFonts w:ascii="Arial" w:hAnsi="Arial" w:cs="Arial"/>
        </w:rPr>
      </w:pPr>
      <w:r>
        <w:rPr>
          <w:rStyle w:val="a3"/>
          <w:rFonts w:ascii="Arial" w:hAnsi="Arial" w:cs="Arial"/>
        </w:rPr>
        <w:t>(с изменениями от 22 июня 2022 г., 10 марта 2025 г.)</w:t>
      </w:r>
    </w:p>
    <w:p w:rsidR="00000000" w:rsidRDefault="0083305A"/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  <w:r>
        <w:rPr>
          <w:rStyle w:val="a3"/>
          <w:sz w:val="22"/>
          <w:szCs w:val="22"/>
        </w:rPr>
        <w:t>Расчет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 среднедушевого дохода гражданин</w:t>
      </w:r>
      <w:r>
        <w:rPr>
          <w:rStyle w:val="a3"/>
          <w:sz w:val="22"/>
          <w:szCs w:val="22"/>
        </w:rPr>
        <w:t>а, признанного нуждающимся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</w:t>
      </w:r>
      <w:r>
        <w:rPr>
          <w:rStyle w:val="a3"/>
          <w:sz w:val="22"/>
          <w:szCs w:val="22"/>
        </w:rPr>
        <w:t xml:space="preserve"> в социальном обслуживании</w:t>
      </w:r>
    </w:p>
    <w:p w:rsidR="00000000" w:rsidRDefault="0083305A"/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Дата составления: 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К   индивидуальной    программе    предоставления     социальных    услуг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от ______________ N __________________</w:t>
      </w:r>
    </w:p>
    <w:p w:rsidR="00000000" w:rsidRDefault="0083305A"/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В  соответствии  с  </w:t>
      </w:r>
      <w:hyperlink r:id="rId61" w:history="1">
        <w:r>
          <w:rPr>
            <w:rStyle w:val="a4"/>
            <w:sz w:val="22"/>
            <w:szCs w:val="22"/>
          </w:rPr>
          <w:t>Правилами</w:t>
        </w:r>
      </w:hyperlink>
      <w:r>
        <w:rPr>
          <w:sz w:val="22"/>
          <w:szCs w:val="22"/>
        </w:rPr>
        <w:t xml:space="preserve">  определения среднедушевого дохода для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предоставления  социальных  услуг бесплатно, утвержденными </w:t>
      </w:r>
      <w:hyperlink r:id="rId62" w:history="1">
        <w:r>
          <w:rPr>
            <w:rStyle w:val="a4"/>
            <w:sz w:val="22"/>
            <w:szCs w:val="22"/>
          </w:rPr>
          <w:t>постановлением</w:t>
        </w:r>
      </w:hyperlink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Правительства  Российской  Федерации  от  23  декабря  2024 года  N 1873,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размер среднедушевого дохода гражданина: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(фамилия, имя, отчество (если имеется))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составл</w:t>
      </w:r>
      <w:r>
        <w:rPr>
          <w:sz w:val="22"/>
          <w:szCs w:val="22"/>
        </w:rPr>
        <w:t>яет ______________________________________________________ рублей.</w:t>
      </w:r>
    </w:p>
    <w:p w:rsidR="00000000" w:rsidRDefault="0083305A"/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Специалист областного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государственного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>учреждения                      ___________________       _____________.</w:t>
      </w:r>
    </w:p>
    <w:p w:rsidR="00000000" w:rsidRDefault="0083305A">
      <w:pPr>
        <w:pStyle w:val="ab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(подпись)            (расшифровка)</w:t>
      </w:r>
    </w:p>
    <w:p w:rsidR="00000000" w:rsidRDefault="0083305A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7010"/>
        <w:gridCol w:w="350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83305A">
            <w:pPr>
              <w:pStyle w:val="ad"/>
            </w:pPr>
            <w:r>
              <w:t>Ми</w:t>
            </w:r>
            <w:r>
              <w:t>нистр социального развития,</w:t>
            </w:r>
            <w:r>
              <w:br/>
              <w:t>опеки и попечительства Иркутской области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83305A">
            <w:pPr>
              <w:pStyle w:val="aa"/>
              <w:jc w:val="right"/>
            </w:pPr>
            <w:r>
              <w:t>В.А.Родионов</w:t>
            </w:r>
          </w:p>
        </w:tc>
      </w:tr>
    </w:tbl>
    <w:p w:rsidR="00000000" w:rsidRDefault="0083305A"/>
    <w:p w:rsidR="0083305A" w:rsidRDefault="0083305A"/>
    <w:sectPr w:rsidR="0083305A">
      <w:headerReference w:type="default" r:id="rId63"/>
      <w:footerReference w:type="default" r:id="rId64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305A" w:rsidRDefault="0083305A">
      <w:r>
        <w:separator/>
      </w:r>
    </w:p>
  </w:endnote>
  <w:endnote w:type="continuationSeparator" w:id="0">
    <w:p w:rsidR="0083305A" w:rsidRDefault="00833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000000" w:rsidRDefault="0083305A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CREATEDATE  \@ "dd.MM.yyyy"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>
            <w:rPr>
              <w:rFonts w:ascii="Times New Roman" w:hAnsi="Times New Roman" w:cs="Times New Roman"/>
              <w:sz w:val="20"/>
              <w:szCs w:val="20"/>
            </w:rPr>
            <w:t>31.10.2025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00000" w:rsidRDefault="0083305A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Система ГАРАНТ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00000" w:rsidRDefault="0083305A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 w:rsidR="00EB79A3"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EB79A3">
            <w:rPr>
              <w:rFonts w:ascii="Times New Roman" w:hAnsi="Times New Roman" w:cs="Times New Roman"/>
              <w:noProof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>/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NUMPAGES  \* Arabic  \* MERGEFORMAT </w:instrText>
          </w:r>
          <w:r w:rsidR="00EB79A3"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EB79A3">
            <w:rPr>
              <w:rFonts w:ascii="Times New Roman" w:hAnsi="Times New Roman" w:cs="Times New Roman"/>
              <w:noProof/>
              <w:sz w:val="20"/>
              <w:szCs w:val="20"/>
            </w:rPr>
            <w:t>21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305A" w:rsidRDefault="0083305A">
      <w:r>
        <w:separator/>
      </w:r>
    </w:p>
  </w:footnote>
  <w:footnote w:type="continuationSeparator" w:id="0">
    <w:p w:rsidR="0083305A" w:rsidRDefault="008330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83305A">
    <w:pPr>
      <w:ind w:firstLine="0"/>
      <w:jc w:val="lef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Приказ Министерства социального развития, опеки и попечительства Иркутской области от 30 декабря 2014 г. N…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9A3"/>
    <w:rsid w:val="0083305A"/>
    <w:rsid w:val="00EB7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8A263DD-B391-48D6-B578-7965CE146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d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e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internet.garant.ru/document/redirect/408509452/96" TargetMode="External"/><Relationship Id="rId21" Type="http://schemas.openxmlformats.org/officeDocument/2006/relationships/hyperlink" Target="https://internet.garant.ru/document/redirect/70665992/1000" TargetMode="External"/><Relationship Id="rId34" Type="http://schemas.openxmlformats.org/officeDocument/2006/relationships/hyperlink" Target="https://internet.garant.ru/document/redirect/410503786/9100" TargetMode="External"/><Relationship Id="rId42" Type="http://schemas.openxmlformats.org/officeDocument/2006/relationships/hyperlink" Target="https://internet.garant.ru/document/redirect/407661918/16" TargetMode="External"/><Relationship Id="rId47" Type="http://schemas.openxmlformats.org/officeDocument/2006/relationships/hyperlink" Target="https://internet.garant.ru/document/redirect/411238091/0" TargetMode="External"/><Relationship Id="rId50" Type="http://schemas.openxmlformats.org/officeDocument/2006/relationships/hyperlink" Target="https://internet.garant.ru/document/redirect/412112222/17" TargetMode="External"/><Relationship Id="rId55" Type="http://schemas.openxmlformats.org/officeDocument/2006/relationships/hyperlink" Target="https://internet.garant.ru/document/redirect/406649017/0" TargetMode="External"/><Relationship Id="rId63" Type="http://schemas.openxmlformats.org/officeDocument/2006/relationships/header" Target="header1.xml"/><Relationship Id="rId7" Type="http://schemas.openxmlformats.org/officeDocument/2006/relationships/hyperlink" Target="https://internet.garant.ru/document/redirect/70552648/0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34762039/0" TargetMode="External"/><Relationship Id="rId29" Type="http://schemas.openxmlformats.org/officeDocument/2006/relationships/hyperlink" Target="https://internet.garant.ru/document/redirect/412112222/13" TargetMode="External"/><Relationship Id="rId11" Type="http://schemas.openxmlformats.org/officeDocument/2006/relationships/hyperlink" Target="https://internet.garant.ru/document/redirect/34709793/0" TargetMode="External"/><Relationship Id="rId24" Type="http://schemas.openxmlformats.org/officeDocument/2006/relationships/hyperlink" Target="https://internet.garant.ru/document/redirect/408509452/95" TargetMode="External"/><Relationship Id="rId32" Type="http://schemas.openxmlformats.org/officeDocument/2006/relationships/hyperlink" Target="https://internet.garant.ru/document/redirect/412112222/14" TargetMode="External"/><Relationship Id="rId37" Type="http://schemas.openxmlformats.org/officeDocument/2006/relationships/hyperlink" Target="https://internet.garant.ru/document/redirect/49488064/912" TargetMode="External"/><Relationship Id="rId40" Type="http://schemas.openxmlformats.org/officeDocument/2006/relationships/hyperlink" Target="https://internet.garant.ru/document/redirect/409587445/22" TargetMode="External"/><Relationship Id="rId45" Type="http://schemas.openxmlformats.org/officeDocument/2006/relationships/hyperlink" Target="https://internet.garant.ru/document/redirect/408508402/914" TargetMode="External"/><Relationship Id="rId53" Type="http://schemas.openxmlformats.org/officeDocument/2006/relationships/hyperlink" Target="https://internet.garant.ru/document/redirect/407070118/0" TargetMode="External"/><Relationship Id="rId58" Type="http://schemas.openxmlformats.org/officeDocument/2006/relationships/hyperlink" Target="https://internet.garant.ru/document/redirect/49480501/999102" TargetMode="External"/><Relationship Id="rId66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hyperlink" Target="https://internet.garant.ru/document/redirect/411238091/1000" TargetMode="External"/><Relationship Id="rId19" Type="http://schemas.openxmlformats.org/officeDocument/2006/relationships/hyperlink" Target="https://internet.garant.ru/document/redirect/408506383/92" TargetMode="External"/><Relationship Id="rId14" Type="http://schemas.openxmlformats.org/officeDocument/2006/relationships/hyperlink" Target="https://internet.garant.ru/document/redirect/34874560/9991" TargetMode="External"/><Relationship Id="rId22" Type="http://schemas.openxmlformats.org/officeDocument/2006/relationships/hyperlink" Target="https://internet.garant.ru/document/redirect/70665992/0" TargetMode="External"/><Relationship Id="rId27" Type="http://schemas.openxmlformats.org/officeDocument/2006/relationships/hyperlink" Target="https://internet.garant.ru/document/redirect/412112222/12" TargetMode="External"/><Relationship Id="rId30" Type="http://schemas.openxmlformats.org/officeDocument/2006/relationships/hyperlink" Target="https://internet.garant.ru/document/redirect/408509452/98" TargetMode="External"/><Relationship Id="rId35" Type="http://schemas.openxmlformats.org/officeDocument/2006/relationships/hyperlink" Target="https://internet.garant.ru/document/redirect/410503786/0" TargetMode="External"/><Relationship Id="rId43" Type="http://schemas.openxmlformats.org/officeDocument/2006/relationships/hyperlink" Target="https://internet.garant.ru/document/redirect/49492890/913" TargetMode="External"/><Relationship Id="rId48" Type="http://schemas.openxmlformats.org/officeDocument/2006/relationships/hyperlink" Target="https://internet.garant.ru/document/redirect/412112222/16" TargetMode="External"/><Relationship Id="rId56" Type="http://schemas.openxmlformats.org/officeDocument/2006/relationships/hyperlink" Target="https://internet.garant.ru/document/redirect/403332759/0" TargetMode="External"/><Relationship Id="rId64" Type="http://schemas.openxmlformats.org/officeDocument/2006/relationships/footer" Target="footer1.xml"/><Relationship Id="rId8" Type="http://schemas.openxmlformats.org/officeDocument/2006/relationships/hyperlink" Target="https://internet.garant.ru/document/redirect/34762039/0" TargetMode="External"/><Relationship Id="rId51" Type="http://schemas.openxmlformats.org/officeDocument/2006/relationships/hyperlink" Target="https://internet.garant.ru/document/redirect/408509452/999101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internet.garant.ru/document/redirect/34863818/0" TargetMode="External"/><Relationship Id="rId17" Type="http://schemas.openxmlformats.org/officeDocument/2006/relationships/hyperlink" Target="https://internet.garant.ru/document/redirect/411060866/11" TargetMode="External"/><Relationship Id="rId25" Type="http://schemas.openxmlformats.org/officeDocument/2006/relationships/hyperlink" Target="https://internet.garant.ru/document/redirect/412112222/11" TargetMode="External"/><Relationship Id="rId33" Type="http://schemas.openxmlformats.org/officeDocument/2006/relationships/hyperlink" Target="https://internet.garant.ru/document/redirect/408509452/910" TargetMode="External"/><Relationship Id="rId38" Type="http://schemas.openxmlformats.org/officeDocument/2006/relationships/hyperlink" Target="https://internet.garant.ru/document/redirect/412112222/15" TargetMode="External"/><Relationship Id="rId46" Type="http://schemas.openxmlformats.org/officeDocument/2006/relationships/hyperlink" Target="https://internet.garant.ru/document/redirect/411238091/1000" TargetMode="External"/><Relationship Id="rId59" Type="http://schemas.openxmlformats.org/officeDocument/2006/relationships/hyperlink" Target="https://internet.garant.ru/document/redirect/411630177/62" TargetMode="External"/><Relationship Id="rId20" Type="http://schemas.openxmlformats.org/officeDocument/2006/relationships/hyperlink" Target="https://internet.garant.ru/document/redirect/34762470/0" TargetMode="External"/><Relationship Id="rId41" Type="http://schemas.openxmlformats.org/officeDocument/2006/relationships/hyperlink" Target="https://internet.garant.ru/document/redirect/411060866/13" TargetMode="External"/><Relationship Id="rId54" Type="http://schemas.openxmlformats.org/officeDocument/2006/relationships/hyperlink" Target="https://internet.garant.ru/document/redirect/406649017/0" TargetMode="External"/><Relationship Id="rId62" Type="http://schemas.openxmlformats.org/officeDocument/2006/relationships/hyperlink" Target="https://internet.garant.ru/document/redirect/411238091/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internet.garant.ru/document/redirect/70552648/0" TargetMode="External"/><Relationship Id="rId23" Type="http://schemas.openxmlformats.org/officeDocument/2006/relationships/hyperlink" Target="https://internet.garant.ru/document/redirect/412112222/11" TargetMode="External"/><Relationship Id="rId28" Type="http://schemas.openxmlformats.org/officeDocument/2006/relationships/hyperlink" Target="https://internet.garant.ru/document/redirect/408509452/97" TargetMode="External"/><Relationship Id="rId36" Type="http://schemas.openxmlformats.org/officeDocument/2006/relationships/hyperlink" Target="https://internet.garant.ru/document/redirect/406175895/14" TargetMode="External"/><Relationship Id="rId49" Type="http://schemas.openxmlformats.org/officeDocument/2006/relationships/hyperlink" Target="https://internet.garant.ru/document/redirect/408509452/9141" TargetMode="External"/><Relationship Id="rId57" Type="http://schemas.openxmlformats.org/officeDocument/2006/relationships/hyperlink" Target="https://internet.garant.ru/document/redirect/404956105/903" TargetMode="External"/><Relationship Id="rId10" Type="http://schemas.openxmlformats.org/officeDocument/2006/relationships/hyperlink" Target="https://internet.garant.ru/document/redirect/34709793/9991" TargetMode="External"/><Relationship Id="rId31" Type="http://schemas.openxmlformats.org/officeDocument/2006/relationships/hyperlink" Target="https://internet.garant.ru/document/redirect/21500000/574" TargetMode="External"/><Relationship Id="rId44" Type="http://schemas.openxmlformats.org/officeDocument/2006/relationships/hyperlink" Target="https://internet.garant.ru/document/redirect/411630177/61" TargetMode="External"/><Relationship Id="rId52" Type="http://schemas.openxmlformats.org/officeDocument/2006/relationships/hyperlink" Target="https://internet.garant.ru/document/redirect/412112222/18" TargetMode="External"/><Relationship Id="rId60" Type="http://schemas.openxmlformats.org/officeDocument/2006/relationships/hyperlink" Target="https://internet.garant.ru/document/redirect/408508402/999103" TargetMode="External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21698068/21" TargetMode="External"/><Relationship Id="rId13" Type="http://schemas.openxmlformats.org/officeDocument/2006/relationships/hyperlink" Target="https://internet.garant.ru/document/redirect/44092674/1" TargetMode="External"/><Relationship Id="rId18" Type="http://schemas.openxmlformats.org/officeDocument/2006/relationships/hyperlink" Target="https://internet.garant.ru/document/redirect/411060866/4" TargetMode="External"/><Relationship Id="rId39" Type="http://schemas.openxmlformats.org/officeDocument/2006/relationships/hyperlink" Target="https://internet.garant.ru/document/redirect/408509452/91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9014</Words>
  <Characters>51380</Characters>
  <Application>Microsoft Office Word</Application>
  <DocSecurity>0</DocSecurity>
  <Lines>428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60274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Ирина</cp:lastModifiedBy>
  <cp:revision>2</cp:revision>
  <dcterms:created xsi:type="dcterms:W3CDTF">2025-11-05T02:39:00Z</dcterms:created>
  <dcterms:modified xsi:type="dcterms:W3CDTF">2025-11-05T02:39:00Z</dcterms:modified>
</cp:coreProperties>
</file>